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957" w:rsidRPr="00B22356" w:rsidRDefault="004D4957" w:rsidP="004D4957">
      <w:pPr>
        <w:jc w:val="center"/>
        <w:rPr>
          <w:sz w:val="24"/>
          <w:szCs w:val="24"/>
        </w:rPr>
      </w:pPr>
    </w:p>
    <w:p w:rsidR="004D4957" w:rsidRPr="00B22356" w:rsidRDefault="004D4957" w:rsidP="004D4957">
      <w:pPr>
        <w:pStyle w:val="1"/>
        <w:jc w:val="center"/>
        <w:rPr>
          <w:b w:val="0"/>
          <w:sz w:val="24"/>
          <w:szCs w:val="24"/>
        </w:rPr>
      </w:pPr>
      <w:r w:rsidRPr="00B22356">
        <w:rPr>
          <w:b w:val="0"/>
          <w:sz w:val="24"/>
          <w:szCs w:val="24"/>
        </w:rPr>
        <w:t xml:space="preserve">Государственное бюджетное образовательное учреждение </w:t>
      </w:r>
      <w:proofErr w:type="gramStart"/>
      <w:r w:rsidRPr="00B22356">
        <w:rPr>
          <w:b w:val="0"/>
          <w:sz w:val="24"/>
          <w:szCs w:val="24"/>
        </w:rPr>
        <w:t>высшего</w:t>
      </w:r>
      <w:proofErr w:type="gramEnd"/>
      <w:r w:rsidRPr="00B22356">
        <w:rPr>
          <w:b w:val="0"/>
          <w:sz w:val="24"/>
          <w:szCs w:val="24"/>
        </w:rPr>
        <w:t xml:space="preserve"> профессионального</w:t>
      </w:r>
    </w:p>
    <w:p w:rsidR="004D4957" w:rsidRPr="00B22356" w:rsidRDefault="004D4957" w:rsidP="004D4957">
      <w:pPr>
        <w:pStyle w:val="1"/>
        <w:jc w:val="center"/>
        <w:rPr>
          <w:b w:val="0"/>
          <w:sz w:val="24"/>
          <w:szCs w:val="24"/>
        </w:rPr>
      </w:pPr>
      <w:r w:rsidRPr="00B22356">
        <w:rPr>
          <w:b w:val="0"/>
          <w:sz w:val="24"/>
          <w:szCs w:val="24"/>
        </w:rPr>
        <w:t>образования  «Башкирский государственный медицинский университет»</w:t>
      </w:r>
    </w:p>
    <w:p w:rsidR="001A1302" w:rsidRDefault="004D4957" w:rsidP="004D4957">
      <w:pPr>
        <w:pStyle w:val="1"/>
        <w:jc w:val="center"/>
        <w:rPr>
          <w:b w:val="0"/>
          <w:sz w:val="24"/>
          <w:szCs w:val="24"/>
        </w:rPr>
      </w:pPr>
      <w:r w:rsidRPr="00B22356">
        <w:rPr>
          <w:b w:val="0"/>
          <w:sz w:val="24"/>
          <w:szCs w:val="24"/>
        </w:rPr>
        <w:t xml:space="preserve">Министерства здравоохранения РФ </w:t>
      </w:r>
    </w:p>
    <w:p w:rsidR="004D4957" w:rsidRPr="00B22356" w:rsidRDefault="004D4957" w:rsidP="004D4957">
      <w:pPr>
        <w:pStyle w:val="1"/>
        <w:jc w:val="center"/>
        <w:rPr>
          <w:b w:val="0"/>
          <w:sz w:val="24"/>
          <w:szCs w:val="24"/>
        </w:rPr>
      </w:pPr>
      <w:r w:rsidRPr="00B22356">
        <w:rPr>
          <w:b w:val="0"/>
          <w:sz w:val="24"/>
          <w:szCs w:val="24"/>
        </w:rPr>
        <w:t xml:space="preserve">Институт дополнительного </w:t>
      </w:r>
      <w:r w:rsidR="001A1302">
        <w:rPr>
          <w:b w:val="0"/>
          <w:sz w:val="24"/>
          <w:szCs w:val="24"/>
        </w:rPr>
        <w:t>профессионального</w:t>
      </w:r>
      <w:r w:rsidRPr="00B22356">
        <w:rPr>
          <w:b w:val="0"/>
          <w:sz w:val="24"/>
          <w:szCs w:val="24"/>
        </w:rPr>
        <w:t xml:space="preserve"> образования</w:t>
      </w:r>
    </w:p>
    <w:p w:rsidR="004D4957" w:rsidRPr="00B22356" w:rsidRDefault="004D4957" w:rsidP="004D4957">
      <w:pPr>
        <w:pStyle w:val="1"/>
        <w:ind w:left="720"/>
        <w:jc w:val="center"/>
        <w:rPr>
          <w:b w:val="0"/>
          <w:sz w:val="24"/>
          <w:szCs w:val="24"/>
        </w:rPr>
      </w:pPr>
      <w:r w:rsidRPr="00B22356">
        <w:rPr>
          <w:b w:val="0"/>
          <w:sz w:val="24"/>
          <w:szCs w:val="24"/>
        </w:rPr>
        <w:t>Кафедра терапии и общей врачебной практики с курсом гериатрии</w:t>
      </w:r>
    </w:p>
    <w:p w:rsidR="004D4957" w:rsidRPr="00B22356" w:rsidRDefault="004D4957" w:rsidP="004D4957">
      <w:pPr>
        <w:rPr>
          <w:sz w:val="24"/>
          <w:szCs w:val="24"/>
        </w:rPr>
      </w:pPr>
    </w:p>
    <w:p w:rsidR="004D4957" w:rsidRPr="00B22356" w:rsidRDefault="004D4957" w:rsidP="004D4957">
      <w:pPr>
        <w:pStyle w:val="1"/>
        <w:ind w:left="720"/>
        <w:rPr>
          <w:b w:val="0"/>
          <w:sz w:val="24"/>
          <w:szCs w:val="24"/>
        </w:rPr>
      </w:pPr>
    </w:p>
    <w:p w:rsidR="004D4957" w:rsidRPr="00B22356" w:rsidRDefault="004D4957" w:rsidP="004D4957">
      <w:pPr>
        <w:ind w:firstLine="720"/>
        <w:jc w:val="right"/>
        <w:rPr>
          <w:kern w:val="0"/>
          <w:sz w:val="24"/>
          <w:szCs w:val="24"/>
          <w:lang w:eastAsia="ru-RU"/>
        </w:rPr>
      </w:pPr>
      <w:r w:rsidRPr="00B22356">
        <w:rPr>
          <w:kern w:val="0"/>
          <w:sz w:val="24"/>
          <w:szCs w:val="24"/>
          <w:lang w:eastAsia="ru-RU"/>
        </w:rPr>
        <w:t>УТВЕРЖДАЮ</w:t>
      </w:r>
    </w:p>
    <w:p w:rsidR="004D4957" w:rsidRPr="00B22356" w:rsidRDefault="004D4957" w:rsidP="004D4957">
      <w:pPr>
        <w:suppressAutoHyphens w:val="0"/>
        <w:spacing w:line="240" w:lineRule="auto"/>
        <w:ind w:firstLine="720"/>
        <w:jc w:val="right"/>
        <w:rPr>
          <w:kern w:val="0"/>
          <w:sz w:val="24"/>
          <w:szCs w:val="24"/>
          <w:lang w:eastAsia="ru-RU"/>
        </w:rPr>
      </w:pPr>
      <w:r w:rsidRPr="00B22356">
        <w:rPr>
          <w:kern w:val="0"/>
          <w:sz w:val="24"/>
          <w:szCs w:val="24"/>
          <w:lang w:eastAsia="ru-RU"/>
        </w:rPr>
        <w:t>Зав. кафедрой терапии и ОВП с курсом гериатрии</w:t>
      </w:r>
    </w:p>
    <w:p w:rsidR="004D4957" w:rsidRPr="00B22356" w:rsidRDefault="004D4957" w:rsidP="004D4957">
      <w:pPr>
        <w:suppressAutoHyphens w:val="0"/>
        <w:spacing w:line="240" w:lineRule="auto"/>
        <w:ind w:firstLine="720"/>
        <w:jc w:val="right"/>
        <w:rPr>
          <w:kern w:val="0"/>
          <w:sz w:val="24"/>
          <w:szCs w:val="24"/>
          <w:lang w:eastAsia="ru-RU"/>
        </w:rPr>
      </w:pPr>
      <w:r w:rsidRPr="00B22356">
        <w:rPr>
          <w:kern w:val="0"/>
          <w:sz w:val="24"/>
          <w:szCs w:val="24"/>
          <w:lang w:eastAsia="ru-RU"/>
        </w:rPr>
        <w:t>профессор</w:t>
      </w:r>
    </w:p>
    <w:p w:rsidR="004D4957" w:rsidRPr="00B22356" w:rsidRDefault="004D4957" w:rsidP="004D4957">
      <w:pPr>
        <w:suppressAutoHyphens w:val="0"/>
        <w:spacing w:line="240" w:lineRule="auto"/>
        <w:ind w:firstLine="720"/>
        <w:jc w:val="right"/>
        <w:rPr>
          <w:kern w:val="0"/>
          <w:sz w:val="24"/>
          <w:szCs w:val="24"/>
          <w:lang w:eastAsia="ru-RU"/>
        </w:rPr>
      </w:pPr>
      <w:r w:rsidRPr="00B22356">
        <w:rPr>
          <w:kern w:val="0"/>
          <w:sz w:val="24"/>
          <w:szCs w:val="24"/>
          <w:lang w:eastAsia="ru-RU"/>
        </w:rPr>
        <w:t xml:space="preserve">_________________ Г.Ш. </w:t>
      </w:r>
      <w:proofErr w:type="spellStart"/>
      <w:r w:rsidRPr="00B22356">
        <w:rPr>
          <w:kern w:val="0"/>
          <w:sz w:val="24"/>
          <w:szCs w:val="24"/>
          <w:lang w:eastAsia="ru-RU"/>
        </w:rPr>
        <w:t>Сафуанова</w:t>
      </w:r>
      <w:proofErr w:type="spellEnd"/>
    </w:p>
    <w:p w:rsidR="004D4957" w:rsidRPr="00B22356" w:rsidRDefault="004D4957" w:rsidP="004D4957">
      <w:pPr>
        <w:suppressAutoHyphens w:val="0"/>
        <w:spacing w:line="240" w:lineRule="auto"/>
        <w:ind w:firstLine="720"/>
        <w:jc w:val="right"/>
        <w:rPr>
          <w:kern w:val="0"/>
          <w:sz w:val="24"/>
          <w:szCs w:val="24"/>
          <w:lang w:eastAsia="ru-RU"/>
        </w:rPr>
      </w:pPr>
      <w:r w:rsidRPr="00B22356">
        <w:rPr>
          <w:kern w:val="0"/>
          <w:sz w:val="24"/>
          <w:szCs w:val="24"/>
          <w:lang w:eastAsia="ru-RU"/>
        </w:rPr>
        <w:t>22. 04.2015 г.</w:t>
      </w:r>
    </w:p>
    <w:p w:rsidR="004D4957" w:rsidRPr="00B22356" w:rsidRDefault="004D4957" w:rsidP="004D4957">
      <w:pPr>
        <w:pStyle w:val="1"/>
        <w:rPr>
          <w:b w:val="0"/>
          <w:sz w:val="24"/>
          <w:szCs w:val="24"/>
        </w:rPr>
      </w:pPr>
    </w:p>
    <w:p w:rsidR="004D4957" w:rsidRPr="00B22356" w:rsidRDefault="004D4957" w:rsidP="004D4957">
      <w:pPr>
        <w:pStyle w:val="1"/>
        <w:ind w:left="720"/>
        <w:rPr>
          <w:b w:val="0"/>
          <w:sz w:val="24"/>
          <w:szCs w:val="24"/>
        </w:rPr>
      </w:pPr>
      <w:r w:rsidRPr="00B22356">
        <w:rPr>
          <w:b w:val="0"/>
          <w:sz w:val="24"/>
          <w:szCs w:val="24"/>
        </w:rPr>
        <w:t xml:space="preserve">                                 Методическ</w:t>
      </w:r>
      <w:r w:rsidR="00325843">
        <w:rPr>
          <w:b w:val="0"/>
          <w:sz w:val="24"/>
          <w:szCs w:val="24"/>
        </w:rPr>
        <w:t>ие указания для</w:t>
      </w:r>
      <w:r w:rsidRPr="00B22356">
        <w:rPr>
          <w:b w:val="0"/>
          <w:sz w:val="24"/>
          <w:szCs w:val="24"/>
        </w:rPr>
        <w:t xml:space="preserve"> практического занятия</w:t>
      </w:r>
    </w:p>
    <w:p w:rsidR="004D4957" w:rsidRPr="00B22356" w:rsidRDefault="004D4957" w:rsidP="004D4957">
      <w:pPr>
        <w:rPr>
          <w:sz w:val="24"/>
          <w:szCs w:val="24"/>
        </w:rPr>
      </w:pPr>
    </w:p>
    <w:p w:rsidR="004D4957" w:rsidRPr="00B22356" w:rsidRDefault="004D4957" w:rsidP="004D4957">
      <w:pPr>
        <w:rPr>
          <w:sz w:val="24"/>
          <w:szCs w:val="24"/>
        </w:rPr>
      </w:pPr>
    </w:p>
    <w:p w:rsidR="004D4957" w:rsidRPr="00B22356" w:rsidRDefault="004D4957" w:rsidP="004D4957">
      <w:pPr>
        <w:pStyle w:val="11"/>
        <w:ind w:left="360"/>
        <w:rPr>
          <w:sz w:val="24"/>
          <w:szCs w:val="24"/>
        </w:rPr>
      </w:pPr>
      <w:r w:rsidRPr="00B22356">
        <w:rPr>
          <w:sz w:val="24"/>
          <w:szCs w:val="24"/>
        </w:rPr>
        <w:t>1.Название практического занятия</w:t>
      </w:r>
      <w:proofErr w:type="gramStart"/>
      <w:r w:rsidRPr="00B22356">
        <w:rPr>
          <w:sz w:val="24"/>
          <w:szCs w:val="24"/>
        </w:rPr>
        <w:t xml:space="preserve"> :</w:t>
      </w:r>
      <w:proofErr w:type="gramEnd"/>
      <w:r w:rsidRPr="00B22356">
        <w:rPr>
          <w:sz w:val="24"/>
          <w:szCs w:val="24"/>
        </w:rPr>
        <w:t xml:space="preserve"> «Высокотехнологичные методы терапии заболеваний суставов»</w:t>
      </w:r>
    </w:p>
    <w:p w:rsidR="004D4957" w:rsidRPr="00B22356" w:rsidRDefault="004D4957" w:rsidP="004D4957">
      <w:pPr>
        <w:pStyle w:val="11"/>
        <w:ind w:left="36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2.Код темы практического занятия по унифицированной программе: 6.3.5</w:t>
      </w:r>
    </w:p>
    <w:p w:rsidR="004D4957" w:rsidRPr="00B22356" w:rsidRDefault="004D4957" w:rsidP="004D4957">
      <w:pPr>
        <w:pStyle w:val="11"/>
        <w:ind w:left="36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3.Наименование цикла: ПК 01.17 Гериатрия 144 часа</w:t>
      </w:r>
    </w:p>
    <w:p w:rsidR="004D4957" w:rsidRPr="00B22356" w:rsidRDefault="004D4957" w:rsidP="004D4957">
      <w:pPr>
        <w:pStyle w:val="11"/>
        <w:ind w:left="360"/>
        <w:rPr>
          <w:sz w:val="24"/>
          <w:szCs w:val="24"/>
        </w:rPr>
      </w:pPr>
      <w:r w:rsidRPr="00B22356">
        <w:rPr>
          <w:sz w:val="24"/>
          <w:szCs w:val="24"/>
        </w:rPr>
        <w:t>4.Контингент:  врачи - гериатры.</w:t>
      </w:r>
    </w:p>
    <w:p w:rsidR="004D4957" w:rsidRPr="00B22356" w:rsidRDefault="004D4957" w:rsidP="004D4957">
      <w:pPr>
        <w:pStyle w:val="11"/>
        <w:ind w:left="36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5.Продолжительность практического занятия</w:t>
      </w:r>
      <w:proofErr w:type="gramStart"/>
      <w:r w:rsidRPr="00B22356">
        <w:rPr>
          <w:sz w:val="24"/>
          <w:szCs w:val="24"/>
        </w:rPr>
        <w:t xml:space="preserve"> :</w:t>
      </w:r>
      <w:proofErr w:type="gramEnd"/>
      <w:r w:rsidRPr="00B22356">
        <w:rPr>
          <w:sz w:val="24"/>
          <w:szCs w:val="24"/>
        </w:rPr>
        <w:t xml:space="preserve"> 2 часа.</w:t>
      </w:r>
    </w:p>
    <w:p w:rsidR="004D4957" w:rsidRPr="00B22356" w:rsidRDefault="004D4957" w:rsidP="004D4957">
      <w:pPr>
        <w:pStyle w:val="11"/>
        <w:ind w:left="36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6.Цель: ознакомить врачей гериатров с современными лекарственными препаратами, применяемыми с противовоспалительной и </w:t>
      </w:r>
      <w:proofErr w:type="spellStart"/>
      <w:r w:rsidRPr="00B22356">
        <w:rPr>
          <w:sz w:val="24"/>
          <w:szCs w:val="24"/>
        </w:rPr>
        <w:t>иммуносупрессивной</w:t>
      </w:r>
      <w:proofErr w:type="spellEnd"/>
      <w:r w:rsidRPr="00B22356">
        <w:rPr>
          <w:sz w:val="24"/>
          <w:szCs w:val="24"/>
        </w:rPr>
        <w:t xml:space="preserve"> целью в лечении ревматологических заболеваний.</w:t>
      </w:r>
    </w:p>
    <w:p w:rsidR="004D4957" w:rsidRPr="00B22356" w:rsidRDefault="004D4957" w:rsidP="004D4957">
      <w:pPr>
        <w:pStyle w:val="11"/>
        <w:ind w:left="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7. На практическом занятии освещаются следующие вопросы: </w:t>
      </w:r>
    </w:p>
    <w:p w:rsidR="004D4957" w:rsidRPr="00B22356" w:rsidRDefault="004D4957" w:rsidP="004D4957">
      <w:pPr>
        <w:pStyle w:val="11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- современное представление о системном воспалении.</w:t>
      </w:r>
    </w:p>
    <w:p w:rsidR="004D4957" w:rsidRPr="00B22356" w:rsidRDefault="004D4957" w:rsidP="004D4957">
      <w:pPr>
        <w:pStyle w:val="11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- понятие о базисной, модифицирующей течение болезни, терапии, </w:t>
      </w:r>
      <w:proofErr w:type="spellStart"/>
      <w:r w:rsidRPr="00B22356">
        <w:rPr>
          <w:sz w:val="24"/>
          <w:szCs w:val="24"/>
        </w:rPr>
        <w:t>глюкокортикостероиды</w:t>
      </w:r>
      <w:proofErr w:type="spellEnd"/>
      <w:r w:rsidRPr="00B22356">
        <w:rPr>
          <w:sz w:val="24"/>
          <w:szCs w:val="24"/>
        </w:rPr>
        <w:t xml:space="preserve"> и НПВС. возможности применения </w:t>
      </w:r>
      <w:proofErr w:type="spellStart"/>
      <w:r w:rsidRPr="00B22356">
        <w:rPr>
          <w:sz w:val="24"/>
          <w:szCs w:val="24"/>
        </w:rPr>
        <w:t>антицитокиновой</w:t>
      </w:r>
      <w:proofErr w:type="spellEnd"/>
      <w:r w:rsidRPr="00B22356">
        <w:rPr>
          <w:sz w:val="24"/>
          <w:szCs w:val="24"/>
        </w:rPr>
        <w:t xml:space="preserve"> терапии в лечении ревматологической патологии.</w:t>
      </w:r>
    </w:p>
    <w:p w:rsidR="004D4957" w:rsidRPr="00B22356" w:rsidRDefault="004D4957" w:rsidP="004D4957">
      <w:pPr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       8. План практического занятия:</w:t>
      </w:r>
    </w:p>
    <w:p w:rsidR="004D4957" w:rsidRPr="00B22356" w:rsidRDefault="004D4957" w:rsidP="004D4957">
      <w:pPr>
        <w:ind w:firstLine="72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- Современное представление </w:t>
      </w:r>
      <w:proofErr w:type="gramStart"/>
      <w:r w:rsidRPr="00B22356">
        <w:rPr>
          <w:sz w:val="24"/>
          <w:szCs w:val="24"/>
        </w:rPr>
        <w:t>об</w:t>
      </w:r>
      <w:proofErr w:type="gramEnd"/>
      <w:r w:rsidRPr="00B22356">
        <w:rPr>
          <w:sz w:val="24"/>
          <w:szCs w:val="24"/>
        </w:rPr>
        <w:t xml:space="preserve"> системном воспалительном ответе и возможностях фармакологического воздействия на него;</w:t>
      </w:r>
    </w:p>
    <w:p w:rsidR="004D4957" w:rsidRPr="00B22356" w:rsidRDefault="004D4957" w:rsidP="004D4957">
      <w:pPr>
        <w:ind w:firstLine="72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общие принципы фармакотерапии воспалительных ревматических заболеваний;</w:t>
      </w:r>
    </w:p>
    <w:p w:rsidR="004D4957" w:rsidRPr="00B22356" w:rsidRDefault="004D4957" w:rsidP="004D4957">
      <w:pPr>
        <w:ind w:firstLine="72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- НПВС, ГКС, показания, противопоказания, нежелательные эффекты терапии </w:t>
      </w:r>
    </w:p>
    <w:p w:rsidR="004D4957" w:rsidRPr="00B22356" w:rsidRDefault="004D4957" w:rsidP="004D4957">
      <w:pPr>
        <w:ind w:firstLine="72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- базисные противовоспалительные лекарственные средства (группы препаратов: </w:t>
      </w:r>
      <w:proofErr w:type="spellStart"/>
      <w:r w:rsidRPr="00B22356">
        <w:rPr>
          <w:sz w:val="24"/>
          <w:szCs w:val="24"/>
        </w:rPr>
        <w:t>антихинолиновые</w:t>
      </w:r>
      <w:proofErr w:type="spellEnd"/>
      <w:r w:rsidRPr="00B22356">
        <w:rPr>
          <w:sz w:val="24"/>
          <w:szCs w:val="24"/>
        </w:rPr>
        <w:t xml:space="preserve"> ЛС, </w:t>
      </w:r>
      <w:proofErr w:type="spellStart"/>
      <w:r w:rsidRPr="00B22356">
        <w:rPr>
          <w:sz w:val="24"/>
          <w:szCs w:val="24"/>
        </w:rPr>
        <w:t>цитостатики</w:t>
      </w:r>
      <w:proofErr w:type="spellEnd"/>
      <w:r w:rsidRPr="00B22356">
        <w:rPr>
          <w:sz w:val="24"/>
          <w:szCs w:val="24"/>
        </w:rPr>
        <w:t>, соли золота);</w:t>
      </w:r>
    </w:p>
    <w:p w:rsidR="004D4957" w:rsidRPr="00B22356" w:rsidRDefault="004D4957" w:rsidP="004D4957">
      <w:pPr>
        <w:ind w:firstLine="72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 проблема безопасности при терапии базисными противовоспалительными препаратами</w:t>
      </w:r>
      <w:proofErr w:type="gramStart"/>
      <w:r w:rsidRPr="00B22356">
        <w:rPr>
          <w:sz w:val="24"/>
          <w:szCs w:val="24"/>
        </w:rPr>
        <w:t xml:space="preserve">, ; </w:t>
      </w:r>
      <w:proofErr w:type="gramEnd"/>
    </w:p>
    <w:p w:rsidR="004D4957" w:rsidRPr="00B22356" w:rsidRDefault="004D4957" w:rsidP="004D4957">
      <w:pPr>
        <w:ind w:firstLine="72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- </w:t>
      </w:r>
      <w:proofErr w:type="spellStart"/>
      <w:r w:rsidRPr="00B22356">
        <w:rPr>
          <w:sz w:val="24"/>
          <w:szCs w:val="24"/>
        </w:rPr>
        <w:t>моноклональные</w:t>
      </w:r>
      <w:proofErr w:type="spellEnd"/>
      <w:r w:rsidRPr="00B22356">
        <w:rPr>
          <w:sz w:val="24"/>
          <w:szCs w:val="24"/>
        </w:rPr>
        <w:t xml:space="preserve"> антитела к фактору некроза опухоли показания, противопоказания, нежелательные эффекты терапии.</w:t>
      </w:r>
    </w:p>
    <w:p w:rsidR="004D4957" w:rsidRPr="00B22356" w:rsidRDefault="004D4957" w:rsidP="004D4957">
      <w:pPr>
        <w:numPr>
          <w:ilvl w:val="1"/>
          <w:numId w:val="3"/>
        </w:numPr>
        <w:rPr>
          <w:sz w:val="24"/>
          <w:szCs w:val="24"/>
        </w:rPr>
      </w:pPr>
      <w:r w:rsidRPr="00B22356">
        <w:rPr>
          <w:sz w:val="24"/>
          <w:szCs w:val="24"/>
        </w:rPr>
        <w:t>Иллюстративный материал и оснащение</w:t>
      </w:r>
      <w:proofErr w:type="gramStart"/>
      <w:r w:rsidRPr="00B22356">
        <w:rPr>
          <w:sz w:val="24"/>
          <w:szCs w:val="24"/>
        </w:rPr>
        <w:t xml:space="preserve"> :</w:t>
      </w:r>
      <w:proofErr w:type="gramEnd"/>
      <w:r w:rsidRPr="00B22356">
        <w:rPr>
          <w:sz w:val="24"/>
          <w:szCs w:val="24"/>
        </w:rPr>
        <w:t xml:space="preserve">  </w:t>
      </w:r>
      <w:proofErr w:type="spellStart"/>
      <w:r w:rsidRPr="00B22356">
        <w:rPr>
          <w:sz w:val="24"/>
          <w:szCs w:val="24"/>
        </w:rPr>
        <w:t>мультимедийные</w:t>
      </w:r>
      <w:proofErr w:type="spellEnd"/>
      <w:r w:rsidRPr="00B22356">
        <w:rPr>
          <w:sz w:val="24"/>
          <w:szCs w:val="24"/>
        </w:rPr>
        <w:t xml:space="preserve"> материалы, </w:t>
      </w:r>
      <w:proofErr w:type="spellStart"/>
      <w:r w:rsidRPr="00B22356">
        <w:rPr>
          <w:sz w:val="24"/>
          <w:szCs w:val="24"/>
        </w:rPr>
        <w:t>негатоскоп</w:t>
      </w:r>
      <w:proofErr w:type="spellEnd"/>
      <w:r w:rsidRPr="00B22356">
        <w:rPr>
          <w:sz w:val="24"/>
          <w:szCs w:val="24"/>
        </w:rPr>
        <w:t xml:space="preserve">,  ноутбук, </w:t>
      </w:r>
      <w:proofErr w:type="spellStart"/>
      <w:r w:rsidRPr="00B22356">
        <w:rPr>
          <w:sz w:val="24"/>
          <w:szCs w:val="24"/>
        </w:rPr>
        <w:t>мультимедийный</w:t>
      </w:r>
      <w:proofErr w:type="spellEnd"/>
      <w:r w:rsidRPr="00B22356">
        <w:rPr>
          <w:sz w:val="24"/>
          <w:szCs w:val="24"/>
        </w:rPr>
        <w:t xml:space="preserve"> проектор доска</w:t>
      </w:r>
    </w:p>
    <w:p w:rsidR="004D4957" w:rsidRPr="00B22356" w:rsidRDefault="004D4957" w:rsidP="004D4957">
      <w:pPr>
        <w:rPr>
          <w:sz w:val="24"/>
          <w:szCs w:val="24"/>
        </w:rPr>
      </w:pPr>
    </w:p>
    <w:p w:rsidR="004D4957" w:rsidRPr="00B22356" w:rsidRDefault="004D4957" w:rsidP="004D4957">
      <w:pPr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 10.Методы контроля знаний и навыков:  тестовый контроль (время проведения 10 минут):</w:t>
      </w:r>
    </w:p>
    <w:p w:rsidR="004D4957" w:rsidRPr="00B22356" w:rsidRDefault="004D4957" w:rsidP="004D4957">
      <w:pPr>
        <w:pStyle w:val="11"/>
        <w:numPr>
          <w:ilvl w:val="0"/>
          <w:numId w:val="2"/>
        </w:numPr>
        <w:rPr>
          <w:sz w:val="24"/>
          <w:szCs w:val="24"/>
        </w:rPr>
      </w:pPr>
      <w:r w:rsidRPr="00B22356">
        <w:rPr>
          <w:sz w:val="24"/>
          <w:szCs w:val="24"/>
        </w:rPr>
        <w:t xml:space="preserve">К селективным ингибиторам ЦОГ- 2 относятся: </w:t>
      </w:r>
    </w:p>
    <w:p w:rsidR="004D4957" w:rsidRPr="00B22356" w:rsidRDefault="004D4957" w:rsidP="004D4957">
      <w:pPr>
        <w:pStyle w:val="11"/>
        <w:ind w:left="885"/>
        <w:rPr>
          <w:sz w:val="24"/>
          <w:szCs w:val="24"/>
        </w:rPr>
      </w:pPr>
      <w:r w:rsidRPr="00B22356">
        <w:rPr>
          <w:sz w:val="24"/>
          <w:szCs w:val="24"/>
        </w:rPr>
        <w:t xml:space="preserve">а) </w:t>
      </w:r>
      <w:proofErr w:type="spellStart"/>
      <w:r w:rsidRPr="00B22356">
        <w:rPr>
          <w:sz w:val="24"/>
          <w:szCs w:val="24"/>
        </w:rPr>
        <w:t>целекоксиб</w:t>
      </w:r>
      <w:proofErr w:type="spellEnd"/>
      <w:r w:rsidRPr="00B22356">
        <w:rPr>
          <w:sz w:val="24"/>
          <w:szCs w:val="24"/>
        </w:rPr>
        <w:t xml:space="preserve">;           </w:t>
      </w:r>
    </w:p>
    <w:p w:rsidR="004D4957" w:rsidRPr="00B22356" w:rsidRDefault="004D4957" w:rsidP="004D4957">
      <w:pPr>
        <w:pStyle w:val="11"/>
        <w:ind w:left="885"/>
        <w:rPr>
          <w:sz w:val="24"/>
          <w:szCs w:val="24"/>
        </w:rPr>
      </w:pPr>
      <w:r w:rsidRPr="00B22356">
        <w:rPr>
          <w:sz w:val="24"/>
          <w:szCs w:val="24"/>
        </w:rPr>
        <w:t xml:space="preserve">б) </w:t>
      </w:r>
      <w:proofErr w:type="spellStart"/>
      <w:r w:rsidRPr="00B22356">
        <w:rPr>
          <w:sz w:val="24"/>
          <w:szCs w:val="24"/>
        </w:rPr>
        <w:t>нимесулид</w:t>
      </w:r>
      <w:proofErr w:type="spellEnd"/>
      <w:r w:rsidRPr="00B22356">
        <w:rPr>
          <w:sz w:val="24"/>
          <w:szCs w:val="24"/>
        </w:rPr>
        <w:t xml:space="preserve">;       </w:t>
      </w:r>
    </w:p>
    <w:p w:rsidR="004D4957" w:rsidRPr="00B22356" w:rsidRDefault="004D4957" w:rsidP="004D4957">
      <w:pPr>
        <w:pStyle w:val="11"/>
        <w:ind w:left="885"/>
        <w:rPr>
          <w:sz w:val="24"/>
          <w:szCs w:val="24"/>
        </w:rPr>
      </w:pPr>
      <w:r w:rsidRPr="00B22356">
        <w:rPr>
          <w:sz w:val="24"/>
          <w:szCs w:val="24"/>
        </w:rPr>
        <w:t xml:space="preserve">в) парацетамол; </w:t>
      </w:r>
    </w:p>
    <w:p w:rsidR="004D4957" w:rsidRPr="00B22356" w:rsidRDefault="004D4957" w:rsidP="004D4957">
      <w:pPr>
        <w:pStyle w:val="11"/>
        <w:ind w:left="885"/>
        <w:rPr>
          <w:sz w:val="24"/>
          <w:szCs w:val="24"/>
        </w:rPr>
      </w:pPr>
      <w:r w:rsidRPr="00B22356">
        <w:rPr>
          <w:sz w:val="24"/>
          <w:szCs w:val="24"/>
        </w:rPr>
        <w:t xml:space="preserve">г) </w:t>
      </w:r>
      <w:proofErr w:type="spellStart"/>
      <w:r w:rsidRPr="00B22356">
        <w:rPr>
          <w:sz w:val="24"/>
          <w:szCs w:val="24"/>
        </w:rPr>
        <w:t>метамизол</w:t>
      </w:r>
      <w:proofErr w:type="spellEnd"/>
      <w:r w:rsidRPr="00B22356">
        <w:rPr>
          <w:sz w:val="24"/>
          <w:szCs w:val="24"/>
        </w:rPr>
        <w:t xml:space="preserve">;        </w:t>
      </w:r>
    </w:p>
    <w:p w:rsidR="004D4957" w:rsidRPr="00B22356" w:rsidRDefault="004D4957" w:rsidP="004D4957">
      <w:pPr>
        <w:pStyle w:val="11"/>
        <w:ind w:left="885"/>
        <w:rPr>
          <w:sz w:val="24"/>
          <w:szCs w:val="24"/>
        </w:rPr>
      </w:pPr>
      <w:r w:rsidRPr="00B22356">
        <w:rPr>
          <w:sz w:val="24"/>
          <w:szCs w:val="24"/>
        </w:rPr>
        <w:t>д) ацетилсалициловая кислота</w:t>
      </w:r>
    </w:p>
    <w:p w:rsidR="004D4957" w:rsidRPr="00B22356" w:rsidRDefault="004D4957" w:rsidP="004D4957">
      <w:pPr>
        <w:pStyle w:val="11"/>
        <w:ind w:left="885"/>
        <w:rPr>
          <w:sz w:val="24"/>
          <w:szCs w:val="24"/>
        </w:rPr>
      </w:pPr>
      <w:r w:rsidRPr="00B22356">
        <w:rPr>
          <w:sz w:val="24"/>
          <w:szCs w:val="24"/>
        </w:rPr>
        <w:lastRenderedPageBreak/>
        <w:t>е) все перечисленное</w:t>
      </w:r>
    </w:p>
    <w:p w:rsidR="004D4957" w:rsidRPr="00B22356" w:rsidRDefault="004D4957" w:rsidP="004D4957">
      <w:pPr>
        <w:pStyle w:val="11"/>
        <w:ind w:left="885"/>
        <w:rPr>
          <w:sz w:val="24"/>
          <w:szCs w:val="24"/>
        </w:rPr>
      </w:pPr>
      <w:r w:rsidRPr="00B22356">
        <w:rPr>
          <w:sz w:val="24"/>
          <w:szCs w:val="24"/>
        </w:rPr>
        <w:t>ж</w:t>
      </w:r>
      <w:proofErr w:type="gramStart"/>
      <w:r w:rsidRPr="00B22356">
        <w:rPr>
          <w:sz w:val="24"/>
          <w:szCs w:val="24"/>
        </w:rPr>
        <w:t>)в</w:t>
      </w:r>
      <w:proofErr w:type="gramEnd"/>
      <w:r w:rsidRPr="00B22356">
        <w:rPr>
          <w:sz w:val="24"/>
          <w:szCs w:val="24"/>
        </w:rPr>
        <w:t>ерно а) и б)</w:t>
      </w:r>
    </w:p>
    <w:p w:rsidR="004D4957" w:rsidRPr="00B22356" w:rsidRDefault="004D4957" w:rsidP="004D4957">
      <w:pPr>
        <w:pStyle w:val="11"/>
        <w:ind w:left="885"/>
        <w:rPr>
          <w:sz w:val="24"/>
          <w:szCs w:val="24"/>
        </w:rPr>
      </w:pPr>
      <w:r w:rsidRPr="00B22356">
        <w:rPr>
          <w:sz w:val="24"/>
          <w:szCs w:val="24"/>
        </w:rPr>
        <w:t>з) верно б) и г). Ответ ж).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2).  Показаниями к назначению </w:t>
      </w:r>
      <w:proofErr w:type="spellStart"/>
      <w:r w:rsidRPr="00B22356">
        <w:rPr>
          <w:sz w:val="24"/>
          <w:szCs w:val="24"/>
        </w:rPr>
        <w:t>инфликсимаба</w:t>
      </w:r>
      <w:proofErr w:type="spellEnd"/>
      <w:r w:rsidRPr="00B22356">
        <w:rPr>
          <w:sz w:val="24"/>
          <w:szCs w:val="24"/>
        </w:rPr>
        <w:t xml:space="preserve"> является все перечисленное, </w:t>
      </w:r>
      <w:proofErr w:type="gramStart"/>
      <w:r w:rsidRPr="00B22356">
        <w:rPr>
          <w:sz w:val="24"/>
          <w:szCs w:val="24"/>
        </w:rPr>
        <w:t>кроме</w:t>
      </w:r>
      <w:proofErr w:type="gramEnd"/>
      <w:r w:rsidRPr="00B22356">
        <w:rPr>
          <w:sz w:val="24"/>
          <w:szCs w:val="24"/>
        </w:rPr>
        <w:t xml:space="preserve">: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 а) тяжелых форм ревматоидного артрита;       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 б) </w:t>
      </w:r>
      <w:proofErr w:type="spellStart"/>
      <w:r w:rsidRPr="00B22356">
        <w:rPr>
          <w:sz w:val="24"/>
          <w:szCs w:val="24"/>
        </w:rPr>
        <w:t>паренеопластического</w:t>
      </w:r>
      <w:proofErr w:type="spellEnd"/>
      <w:r w:rsidRPr="00B22356">
        <w:rPr>
          <w:sz w:val="24"/>
          <w:szCs w:val="24"/>
        </w:rPr>
        <w:t xml:space="preserve"> синдрома с поражением суставов;         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 в) системной склеродермии;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 г) синдрома </w:t>
      </w:r>
      <w:proofErr w:type="spellStart"/>
      <w:r w:rsidRPr="00B22356">
        <w:rPr>
          <w:sz w:val="24"/>
          <w:szCs w:val="24"/>
        </w:rPr>
        <w:t>Шенгрена</w:t>
      </w:r>
      <w:proofErr w:type="spellEnd"/>
      <w:r w:rsidRPr="00B22356">
        <w:rPr>
          <w:sz w:val="24"/>
          <w:szCs w:val="24"/>
        </w:rPr>
        <w:t xml:space="preserve">;       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 Ответ б).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3).  </w:t>
      </w:r>
      <w:proofErr w:type="spellStart"/>
      <w:r w:rsidRPr="00B22356">
        <w:rPr>
          <w:sz w:val="24"/>
          <w:szCs w:val="24"/>
        </w:rPr>
        <w:t>Микофенолат</w:t>
      </w:r>
      <w:proofErr w:type="spellEnd"/>
      <w:r w:rsidRPr="00B22356">
        <w:rPr>
          <w:sz w:val="24"/>
          <w:szCs w:val="24"/>
        </w:rPr>
        <w:t xml:space="preserve"> применяется при: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а) при трансплантации органов;            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б) при лечении СКВ;                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в) при лечении подагры;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г) при остеопорозе;        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д) верно все перечисленное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е) верно б) и в)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ж) верно а) и б)</w:t>
      </w:r>
    </w:p>
    <w:p w:rsidR="004D4957" w:rsidRPr="00B22356" w:rsidRDefault="004D4957" w:rsidP="004D4957">
      <w:pPr>
        <w:rPr>
          <w:sz w:val="24"/>
          <w:szCs w:val="24"/>
        </w:rPr>
      </w:pPr>
      <w:proofErr w:type="gramStart"/>
      <w:r w:rsidRPr="00B22356">
        <w:rPr>
          <w:sz w:val="24"/>
          <w:szCs w:val="24"/>
        </w:rPr>
        <w:t xml:space="preserve">4)  Противопоказанием к назначению системных </w:t>
      </w:r>
      <w:proofErr w:type="spellStart"/>
      <w:r w:rsidRPr="00B22356">
        <w:rPr>
          <w:sz w:val="24"/>
          <w:szCs w:val="24"/>
        </w:rPr>
        <w:t>глюкокортикостероидов</w:t>
      </w:r>
      <w:proofErr w:type="spellEnd"/>
      <w:r w:rsidRPr="00B22356">
        <w:rPr>
          <w:sz w:val="24"/>
          <w:szCs w:val="24"/>
        </w:rPr>
        <w:t xml:space="preserve"> при системных заболеваниях соединительной ткани  является: </w:t>
      </w:r>
      <w:proofErr w:type="gramEnd"/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а) ветряная оспа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б) </w:t>
      </w:r>
      <w:proofErr w:type="spellStart"/>
      <w:r w:rsidRPr="00B22356">
        <w:rPr>
          <w:sz w:val="24"/>
          <w:szCs w:val="24"/>
        </w:rPr>
        <w:t>остеонекроз</w:t>
      </w:r>
      <w:proofErr w:type="spellEnd"/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в) беременность сроком 30 недель;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г) сахарный диабет</w:t>
      </w:r>
      <w:proofErr w:type="gramStart"/>
      <w:r w:rsidRPr="00B22356">
        <w:rPr>
          <w:sz w:val="24"/>
          <w:szCs w:val="24"/>
        </w:rPr>
        <w:t xml:space="preserve">   ;</w:t>
      </w:r>
      <w:proofErr w:type="gramEnd"/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д) все перечисленное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е) верно а) и в)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ж) верно а)</w:t>
      </w:r>
      <w:proofErr w:type="gramStart"/>
      <w:r w:rsidRPr="00B22356">
        <w:rPr>
          <w:sz w:val="24"/>
          <w:szCs w:val="24"/>
        </w:rPr>
        <w:t>.и</w:t>
      </w:r>
      <w:proofErr w:type="gramEnd"/>
      <w:r w:rsidRPr="00B22356">
        <w:rPr>
          <w:sz w:val="24"/>
          <w:szCs w:val="24"/>
        </w:rPr>
        <w:t xml:space="preserve"> б) 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5).  Какое суждение относительно ревматоидного фактора верно?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а) </w:t>
      </w:r>
      <w:proofErr w:type="spellStart"/>
      <w:r w:rsidRPr="00B22356">
        <w:rPr>
          <w:sz w:val="24"/>
          <w:szCs w:val="24"/>
        </w:rPr>
        <w:t>ревматоидный</w:t>
      </w:r>
      <w:proofErr w:type="spellEnd"/>
      <w:r w:rsidRPr="00B22356">
        <w:rPr>
          <w:sz w:val="24"/>
          <w:szCs w:val="24"/>
        </w:rPr>
        <w:t xml:space="preserve"> фактор может </w:t>
      </w:r>
      <w:proofErr w:type="gramStart"/>
      <w:r w:rsidRPr="00B22356">
        <w:rPr>
          <w:sz w:val="24"/>
          <w:szCs w:val="24"/>
        </w:rPr>
        <w:t>относится</w:t>
      </w:r>
      <w:proofErr w:type="gramEnd"/>
      <w:r w:rsidRPr="00B22356">
        <w:rPr>
          <w:sz w:val="24"/>
          <w:szCs w:val="24"/>
        </w:rPr>
        <w:t xml:space="preserve"> к </w:t>
      </w:r>
      <w:proofErr w:type="spellStart"/>
      <w:r w:rsidRPr="00B22356">
        <w:rPr>
          <w:sz w:val="24"/>
          <w:szCs w:val="24"/>
          <w:lang w:val="en-US"/>
        </w:rPr>
        <w:t>IgM</w:t>
      </w:r>
      <w:proofErr w:type="spellEnd"/>
      <w:r w:rsidRPr="00B22356">
        <w:rPr>
          <w:sz w:val="24"/>
          <w:szCs w:val="24"/>
        </w:rPr>
        <w:t xml:space="preserve"> ;       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б)  </w:t>
      </w:r>
      <w:proofErr w:type="spellStart"/>
      <w:r w:rsidRPr="00B22356">
        <w:rPr>
          <w:sz w:val="24"/>
          <w:szCs w:val="24"/>
        </w:rPr>
        <w:t>ревматоидный</w:t>
      </w:r>
      <w:proofErr w:type="spellEnd"/>
      <w:r w:rsidRPr="00B22356">
        <w:rPr>
          <w:sz w:val="24"/>
          <w:szCs w:val="24"/>
        </w:rPr>
        <w:t xml:space="preserve"> фактор является антителом против определенного </w:t>
      </w:r>
      <w:proofErr w:type="spellStart"/>
      <w:r w:rsidRPr="00B22356">
        <w:rPr>
          <w:sz w:val="24"/>
          <w:szCs w:val="24"/>
          <w:lang w:val="en-US"/>
        </w:rPr>
        <w:t>IgG</w:t>
      </w:r>
      <w:proofErr w:type="spellEnd"/>
      <w:proofErr w:type="gramStart"/>
      <w:r w:rsidRPr="00B22356">
        <w:rPr>
          <w:sz w:val="24"/>
          <w:szCs w:val="24"/>
        </w:rPr>
        <w:t xml:space="preserve"> ;</w:t>
      </w:r>
      <w:proofErr w:type="gramEnd"/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в) иммунные комплексы, содержащие ревматоидный фактор, могут присутствовать при ревматоидном </w:t>
      </w:r>
      <w:proofErr w:type="gramStart"/>
      <w:r w:rsidRPr="00B22356">
        <w:rPr>
          <w:sz w:val="24"/>
          <w:szCs w:val="24"/>
        </w:rPr>
        <w:t>артрите</w:t>
      </w:r>
      <w:proofErr w:type="gramEnd"/>
      <w:r w:rsidRPr="00B22356">
        <w:rPr>
          <w:sz w:val="24"/>
          <w:szCs w:val="24"/>
        </w:rPr>
        <w:t xml:space="preserve"> как в крови, так и в суставах;                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г) высокий титр ревматоидного фактора в крови позволяет предсказать быстрое прогрессирование болезни;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д) послеоперационной. </w:t>
      </w:r>
    </w:p>
    <w:p w:rsidR="004D4957" w:rsidRPr="00B22356" w:rsidRDefault="004D4957" w:rsidP="004D4957">
      <w:pPr>
        <w:tabs>
          <w:tab w:val="left" w:pos="720"/>
        </w:tabs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      11.Литература по теме лекции:</w:t>
      </w:r>
    </w:p>
    <w:p w:rsidR="00E073E9" w:rsidRPr="00B22356" w:rsidRDefault="00E073E9" w:rsidP="004D4957">
      <w:pPr>
        <w:tabs>
          <w:tab w:val="left" w:pos="720"/>
        </w:tabs>
        <w:jc w:val="both"/>
        <w:rPr>
          <w:sz w:val="24"/>
          <w:szCs w:val="24"/>
        </w:rPr>
      </w:pPr>
    </w:p>
    <w:p w:rsidR="00E073E9" w:rsidRPr="00B22356" w:rsidRDefault="00E073E9" w:rsidP="004D4957">
      <w:pPr>
        <w:tabs>
          <w:tab w:val="left" w:pos="720"/>
        </w:tabs>
        <w:jc w:val="both"/>
        <w:rPr>
          <w:sz w:val="24"/>
          <w:szCs w:val="24"/>
        </w:rPr>
      </w:pPr>
    </w:p>
    <w:p w:rsidR="004D4957" w:rsidRPr="00B22356" w:rsidRDefault="004D4957" w:rsidP="004D4957">
      <w:pPr>
        <w:jc w:val="both"/>
        <w:rPr>
          <w:rStyle w:val="apple-style-span"/>
          <w:bCs/>
          <w:color w:val="1D1B11"/>
          <w:sz w:val="24"/>
          <w:szCs w:val="24"/>
        </w:rPr>
      </w:pPr>
      <w:r w:rsidRPr="00B22356">
        <w:rPr>
          <w:sz w:val="24"/>
          <w:szCs w:val="24"/>
        </w:rPr>
        <w:t xml:space="preserve">            Основная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5743DA" w:rsidRPr="00B22356" w:rsidTr="00691B07">
        <w:trPr>
          <w:trHeight w:val="847"/>
        </w:trPr>
        <w:tc>
          <w:tcPr>
            <w:tcW w:w="675" w:type="dxa"/>
          </w:tcPr>
          <w:p w:rsidR="005743DA" w:rsidRPr="00B22356" w:rsidRDefault="005743DA" w:rsidP="00B22356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0"/>
              </w:tabs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5743DA" w:rsidRPr="00B22356" w:rsidRDefault="005743DA" w:rsidP="00691B0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</w:pPr>
            <w:r w:rsidRPr="00B22356">
              <w:rPr>
                <w:bCs/>
              </w:rPr>
              <w:t xml:space="preserve">Синяченко, О. В. </w:t>
            </w:r>
            <w:r w:rsidRPr="00B22356">
              <w:t>Диагностика и лечение болезней суставов</w:t>
            </w:r>
            <w:proofErr w:type="gramStart"/>
            <w:r w:rsidRPr="00B22356">
              <w:t xml:space="preserve"> :</w:t>
            </w:r>
            <w:proofErr w:type="gramEnd"/>
            <w:r w:rsidRPr="00B22356">
              <w:t xml:space="preserve"> научное издание / О. В. Синяченко. - Донецк</w:t>
            </w:r>
            <w:proofErr w:type="gramStart"/>
            <w:r w:rsidRPr="00B22356">
              <w:t xml:space="preserve"> :</w:t>
            </w:r>
            <w:proofErr w:type="gramEnd"/>
            <w:r w:rsidRPr="00B22356">
              <w:t xml:space="preserve"> ИД </w:t>
            </w:r>
            <w:proofErr w:type="spellStart"/>
            <w:r w:rsidRPr="00B22356">
              <w:t>Заславский</w:t>
            </w:r>
            <w:proofErr w:type="spellEnd"/>
            <w:r w:rsidRPr="00B22356">
              <w:t xml:space="preserve"> ; СПб. : ЭЛБИ-СПб, 2012. - 559 </w:t>
            </w:r>
            <w:proofErr w:type="gramStart"/>
            <w:r w:rsidRPr="00B22356">
              <w:t>с</w:t>
            </w:r>
            <w:proofErr w:type="gramEnd"/>
            <w:r w:rsidRPr="00B22356">
              <w:t xml:space="preserve">. </w:t>
            </w:r>
          </w:p>
        </w:tc>
        <w:tc>
          <w:tcPr>
            <w:tcW w:w="1559" w:type="dxa"/>
          </w:tcPr>
          <w:p w:rsidR="005743DA" w:rsidRPr="00B22356" w:rsidRDefault="005743DA" w:rsidP="00691B07">
            <w:pPr>
              <w:tabs>
                <w:tab w:val="center" w:pos="4677"/>
                <w:tab w:val="right" w:pos="9355"/>
              </w:tabs>
            </w:pPr>
            <w:r w:rsidRPr="00B22356">
              <w:t>2</w:t>
            </w:r>
          </w:p>
        </w:tc>
      </w:tr>
      <w:tr w:rsidR="005743DA" w:rsidRPr="00B22356" w:rsidTr="00691B07">
        <w:trPr>
          <w:trHeight w:val="705"/>
        </w:trPr>
        <w:tc>
          <w:tcPr>
            <w:tcW w:w="675" w:type="dxa"/>
          </w:tcPr>
          <w:p w:rsidR="005743DA" w:rsidRPr="00B22356" w:rsidRDefault="00B22356" w:rsidP="00B22356">
            <w:pPr>
              <w:pStyle w:val="21"/>
              <w:shd w:val="clear" w:color="auto" w:fill="auto"/>
              <w:tabs>
                <w:tab w:val="left" w:pos="0"/>
              </w:tabs>
              <w:spacing w:line="240" w:lineRule="auto"/>
              <w:ind w:left="36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22" w:type="dxa"/>
          </w:tcPr>
          <w:p w:rsidR="005743DA" w:rsidRPr="00B22356" w:rsidRDefault="005743DA" w:rsidP="00691B0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</w:pPr>
            <w:proofErr w:type="spellStart"/>
            <w:r w:rsidRPr="00B22356">
              <w:rPr>
                <w:bCs/>
              </w:rPr>
              <w:t>Зборовская</w:t>
            </w:r>
            <w:proofErr w:type="spellEnd"/>
            <w:r w:rsidRPr="00B22356">
              <w:rPr>
                <w:bCs/>
              </w:rPr>
              <w:t xml:space="preserve">, И. А. </w:t>
            </w:r>
            <w:r w:rsidRPr="00B22356">
              <w:t>Ревматические заболевания в практике врача</w:t>
            </w:r>
            <w:proofErr w:type="gramStart"/>
            <w:r w:rsidRPr="00B22356">
              <w:t xml:space="preserve"> :</w:t>
            </w:r>
            <w:proofErr w:type="gramEnd"/>
            <w:r w:rsidRPr="00B22356">
              <w:t xml:space="preserve"> научное издание / И. А. </w:t>
            </w:r>
            <w:proofErr w:type="spellStart"/>
            <w:r w:rsidRPr="00B22356">
              <w:t>Зборовская</w:t>
            </w:r>
            <w:proofErr w:type="spellEnd"/>
            <w:r w:rsidRPr="00B22356">
              <w:t>. - М.</w:t>
            </w:r>
            <w:proofErr w:type="gramStart"/>
            <w:r w:rsidRPr="00B22356">
              <w:t xml:space="preserve"> :</w:t>
            </w:r>
            <w:proofErr w:type="gramEnd"/>
            <w:r w:rsidRPr="00B22356">
              <w:t xml:space="preserve"> МИА, 2011. - 668 с. </w:t>
            </w:r>
          </w:p>
        </w:tc>
        <w:tc>
          <w:tcPr>
            <w:tcW w:w="1559" w:type="dxa"/>
          </w:tcPr>
          <w:p w:rsidR="005743DA" w:rsidRPr="00B22356" w:rsidRDefault="005743DA" w:rsidP="00691B07">
            <w:pPr>
              <w:tabs>
                <w:tab w:val="center" w:pos="4677"/>
                <w:tab w:val="right" w:pos="9355"/>
              </w:tabs>
            </w:pPr>
            <w:r w:rsidRPr="00B22356">
              <w:t>1)</w:t>
            </w:r>
          </w:p>
        </w:tc>
      </w:tr>
      <w:tr w:rsidR="005743DA" w:rsidRPr="00B22356" w:rsidTr="00691B07">
        <w:trPr>
          <w:trHeight w:val="1392"/>
        </w:trPr>
        <w:tc>
          <w:tcPr>
            <w:tcW w:w="675" w:type="dxa"/>
          </w:tcPr>
          <w:p w:rsidR="005743DA" w:rsidRPr="00B22356" w:rsidRDefault="00B22356" w:rsidP="00B22356">
            <w:pPr>
              <w:pStyle w:val="21"/>
              <w:shd w:val="clear" w:color="auto" w:fill="auto"/>
              <w:tabs>
                <w:tab w:val="left" w:pos="0"/>
              </w:tabs>
              <w:spacing w:line="240" w:lineRule="auto"/>
              <w:ind w:left="36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22" w:type="dxa"/>
          </w:tcPr>
          <w:p w:rsidR="005743DA" w:rsidRPr="00B22356" w:rsidRDefault="005743DA" w:rsidP="00691B0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</w:pPr>
            <w:r w:rsidRPr="00B22356">
              <w:rPr>
                <w:bCs/>
              </w:rPr>
              <w:t>Клинические рекомендации. Ревматология</w:t>
            </w:r>
            <w:proofErr w:type="gramStart"/>
            <w:r w:rsidRPr="00B22356">
              <w:t xml:space="preserve"> :</w:t>
            </w:r>
            <w:proofErr w:type="gramEnd"/>
            <w:r w:rsidRPr="00B22356">
              <w:t xml:space="preserve"> учебное пособие для </w:t>
            </w:r>
            <w:proofErr w:type="spellStart"/>
            <w:r w:rsidRPr="00B22356">
              <w:t>сист</w:t>
            </w:r>
            <w:proofErr w:type="spellEnd"/>
            <w:r w:rsidRPr="00B22356">
              <w:t xml:space="preserve">. послевузовского проф. образования врачей рек. УМО по </w:t>
            </w:r>
            <w:proofErr w:type="spellStart"/>
            <w:r w:rsidRPr="00B22356">
              <w:t>мед</w:t>
            </w:r>
            <w:proofErr w:type="gramStart"/>
            <w:r w:rsidRPr="00B22356">
              <w:t>.и</w:t>
            </w:r>
            <w:proofErr w:type="gramEnd"/>
            <w:r w:rsidRPr="00B22356">
              <w:t>фармац</w:t>
            </w:r>
            <w:proofErr w:type="spellEnd"/>
            <w:r w:rsidRPr="00B22356">
              <w:t xml:space="preserve">. образованию вузов России / Ассоциация ревматологов России ; под ред. Е. Л. Насонова. - 2-е изд., </w:t>
            </w:r>
            <w:proofErr w:type="spellStart"/>
            <w:r w:rsidRPr="00B22356">
              <w:t>испр</w:t>
            </w:r>
            <w:proofErr w:type="spellEnd"/>
            <w:r w:rsidRPr="00B22356">
              <w:t xml:space="preserve">. и доп. - М. : </w:t>
            </w:r>
            <w:proofErr w:type="spellStart"/>
            <w:r w:rsidRPr="00B22356">
              <w:t>Гэотар</w:t>
            </w:r>
            <w:proofErr w:type="spellEnd"/>
            <w:r w:rsidRPr="00B22356">
              <w:t xml:space="preserve"> </w:t>
            </w:r>
            <w:proofErr w:type="spellStart"/>
            <w:r w:rsidRPr="00B22356">
              <w:t>Медиа</w:t>
            </w:r>
            <w:proofErr w:type="spellEnd"/>
            <w:r w:rsidRPr="00B22356">
              <w:t xml:space="preserve">, 2010. - 738 с. - (Клинические рекомендации). </w:t>
            </w:r>
          </w:p>
        </w:tc>
        <w:tc>
          <w:tcPr>
            <w:tcW w:w="1559" w:type="dxa"/>
          </w:tcPr>
          <w:p w:rsidR="005743DA" w:rsidRPr="00B22356" w:rsidRDefault="005743DA" w:rsidP="00691B07">
            <w:pPr>
              <w:tabs>
                <w:tab w:val="center" w:pos="4677"/>
                <w:tab w:val="right" w:pos="9355"/>
              </w:tabs>
            </w:pPr>
            <w:r w:rsidRPr="00B22356">
              <w:t>15</w:t>
            </w:r>
          </w:p>
        </w:tc>
      </w:tr>
    </w:tbl>
    <w:p w:rsidR="005743DA" w:rsidRPr="00B22356" w:rsidRDefault="005743DA" w:rsidP="004D4957">
      <w:pPr>
        <w:rPr>
          <w:rStyle w:val="apple-style-span"/>
          <w:bCs/>
          <w:color w:val="1D1B11"/>
        </w:rPr>
      </w:pPr>
    </w:p>
    <w:p w:rsidR="00E073E9" w:rsidRPr="00B22356" w:rsidRDefault="00E073E9" w:rsidP="004D4957">
      <w:pPr>
        <w:rPr>
          <w:rStyle w:val="apple-style-span"/>
          <w:bCs/>
          <w:color w:val="1D1B11"/>
          <w:sz w:val="24"/>
          <w:szCs w:val="24"/>
        </w:rPr>
      </w:pPr>
    </w:p>
    <w:p w:rsidR="00E073E9" w:rsidRPr="00B22356" w:rsidRDefault="00E073E9" w:rsidP="004D4957">
      <w:pPr>
        <w:rPr>
          <w:rStyle w:val="apple-style-span"/>
          <w:bCs/>
          <w:color w:val="1D1B11"/>
          <w:sz w:val="24"/>
          <w:szCs w:val="24"/>
        </w:rPr>
      </w:pPr>
    </w:p>
    <w:p w:rsidR="00D8179F" w:rsidRPr="00B22356" w:rsidRDefault="00D8179F" w:rsidP="004D4957">
      <w:pPr>
        <w:rPr>
          <w:rStyle w:val="apple-style-span"/>
          <w:bCs/>
          <w:color w:val="1D1B11"/>
          <w:sz w:val="24"/>
          <w:szCs w:val="24"/>
        </w:rPr>
      </w:pPr>
    </w:p>
    <w:p w:rsidR="004D4957" w:rsidRPr="00B22356" w:rsidRDefault="004D4957" w:rsidP="004D4957">
      <w:pPr>
        <w:rPr>
          <w:bCs/>
          <w:color w:val="1D1B11"/>
          <w:sz w:val="24"/>
          <w:szCs w:val="24"/>
        </w:rPr>
      </w:pPr>
      <w:r w:rsidRPr="00B22356">
        <w:rPr>
          <w:sz w:val="24"/>
          <w:szCs w:val="24"/>
        </w:rPr>
        <w:lastRenderedPageBreak/>
        <w:t xml:space="preserve">        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5743DA" w:rsidRPr="00B22356" w:rsidTr="00691B07">
        <w:trPr>
          <w:trHeight w:val="709"/>
        </w:trPr>
        <w:tc>
          <w:tcPr>
            <w:tcW w:w="675" w:type="dxa"/>
          </w:tcPr>
          <w:p w:rsidR="005743DA" w:rsidRPr="00B22356" w:rsidRDefault="00B22356" w:rsidP="00B22356">
            <w:pPr>
              <w:pStyle w:val="21"/>
              <w:shd w:val="clear" w:color="auto" w:fill="auto"/>
              <w:tabs>
                <w:tab w:val="left" w:pos="0"/>
              </w:tabs>
              <w:spacing w:line="240" w:lineRule="auto"/>
              <w:ind w:left="3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22" w:type="dxa"/>
          </w:tcPr>
          <w:p w:rsidR="005743DA" w:rsidRPr="00B22356" w:rsidRDefault="005743DA" w:rsidP="00691B0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</w:pPr>
            <w:r w:rsidRPr="00B22356">
              <w:rPr>
                <w:bCs/>
              </w:rPr>
              <w:t xml:space="preserve">Павлов, В. П. </w:t>
            </w:r>
            <w:proofErr w:type="spellStart"/>
            <w:r w:rsidRPr="00B22356">
              <w:t>Ревмоортопедия</w:t>
            </w:r>
            <w:proofErr w:type="spellEnd"/>
            <w:proofErr w:type="gramStart"/>
            <w:r w:rsidRPr="00B22356">
              <w:t xml:space="preserve"> :</w:t>
            </w:r>
            <w:proofErr w:type="gramEnd"/>
            <w:r w:rsidRPr="00B22356">
              <w:t xml:space="preserve"> монография / В. П. Павлов, В. А. Насонова. - М.</w:t>
            </w:r>
            <w:proofErr w:type="gramStart"/>
            <w:r w:rsidRPr="00B22356">
              <w:t xml:space="preserve"> :</w:t>
            </w:r>
            <w:proofErr w:type="spellStart"/>
            <w:proofErr w:type="gramEnd"/>
            <w:r w:rsidRPr="00B22356">
              <w:t>МЕДпресс-информ</w:t>
            </w:r>
            <w:proofErr w:type="spellEnd"/>
            <w:r w:rsidRPr="00B22356">
              <w:t xml:space="preserve">, 2011. - 455 с. </w:t>
            </w:r>
          </w:p>
        </w:tc>
        <w:tc>
          <w:tcPr>
            <w:tcW w:w="1559" w:type="dxa"/>
          </w:tcPr>
          <w:p w:rsidR="005743DA" w:rsidRPr="00B22356" w:rsidRDefault="005743DA" w:rsidP="00691B07">
            <w:pPr>
              <w:tabs>
                <w:tab w:val="center" w:pos="4677"/>
                <w:tab w:val="right" w:pos="9355"/>
              </w:tabs>
            </w:pPr>
            <w:r w:rsidRPr="00B22356">
              <w:t>1</w:t>
            </w:r>
          </w:p>
        </w:tc>
      </w:tr>
    </w:tbl>
    <w:p w:rsidR="005743DA" w:rsidRPr="00B22356" w:rsidRDefault="005743DA" w:rsidP="004D4957">
      <w:pPr>
        <w:widowControl w:val="0"/>
        <w:jc w:val="both"/>
        <w:rPr>
          <w:color w:val="000000"/>
          <w:sz w:val="24"/>
          <w:szCs w:val="24"/>
        </w:rPr>
      </w:pPr>
    </w:p>
    <w:p w:rsidR="004D4957" w:rsidRPr="00B22356" w:rsidRDefault="004D4957" w:rsidP="004D4957">
      <w:pPr>
        <w:widowControl w:val="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Подготовила профессор кафедры терапии и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общей врачебной практики ИДПО БГМУ                                                   </w:t>
      </w:r>
      <w:proofErr w:type="spellStart"/>
      <w:r w:rsidRPr="00B22356">
        <w:rPr>
          <w:sz w:val="24"/>
          <w:szCs w:val="24"/>
        </w:rPr>
        <w:t>Сафуанова</w:t>
      </w:r>
      <w:proofErr w:type="spellEnd"/>
      <w:r w:rsidRPr="00B22356">
        <w:rPr>
          <w:sz w:val="24"/>
          <w:szCs w:val="24"/>
        </w:rPr>
        <w:t xml:space="preserve"> Г.Ш.</w:t>
      </w:r>
    </w:p>
    <w:p w:rsidR="004D4957" w:rsidRPr="00B22356" w:rsidRDefault="004D4957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D8179F" w:rsidRPr="00B22356" w:rsidRDefault="00D8179F" w:rsidP="004D4957">
      <w:pPr>
        <w:rPr>
          <w:sz w:val="24"/>
          <w:szCs w:val="24"/>
        </w:rPr>
      </w:pPr>
    </w:p>
    <w:p w:rsidR="00D8179F" w:rsidRPr="00B22356" w:rsidRDefault="00D8179F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4D4957" w:rsidRPr="00B22356" w:rsidRDefault="004D4957" w:rsidP="004D4957">
      <w:pPr>
        <w:jc w:val="center"/>
        <w:rPr>
          <w:sz w:val="24"/>
          <w:szCs w:val="24"/>
        </w:rPr>
      </w:pPr>
      <w:r w:rsidRPr="00B22356">
        <w:rPr>
          <w:sz w:val="24"/>
          <w:szCs w:val="24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Министерства здравоохранения и социального развития Российской Федерации </w:t>
      </w:r>
    </w:p>
    <w:p w:rsidR="004D4957" w:rsidRPr="00B22356" w:rsidRDefault="004D4957" w:rsidP="004D4957">
      <w:pPr>
        <w:jc w:val="center"/>
        <w:rPr>
          <w:sz w:val="24"/>
          <w:szCs w:val="24"/>
        </w:rPr>
      </w:pPr>
      <w:r w:rsidRPr="00B22356">
        <w:rPr>
          <w:sz w:val="24"/>
          <w:szCs w:val="24"/>
        </w:rPr>
        <w:t xml:space="preserve"> Института дополнительного </w:t>
      </w:r>
      <w:r w:rsidR="00470BB8" w:rsidRPr="00470BB8">
        <w:rPr>
          <w:sz w:val="24"/>
          <w:szCs w:val="24"/>
        </w:rPr>
        <w:t>профессионального</w:t>
      </w:r>
      <w:r w:rsidRPr="00B22356">
        <w:rPr>
          <w:sz w:val="24"/>
          <w:szCs w:val="24"/>
        </w:rPr>
        <w:t xml:space="preserve"> образования</w:t>
      </w:r>
    </w:p>
    <w:p w:rsidR="004D4957" w:rsidRPr="00B22356" w:rsidRDefault="004D4957" w:rsidP="004D4957">
      <w:pPr>
        <w:jc w:val="center"/>
        <w:rPr>
          <w:sz w:val="24"/>
          <w:szCs w:val="24"/>
        </w:rPr>
      </w:pPr>
      <w:r w:rsidRPr="00B22356">
        <w:rPr>
          <w:sz w:val="24"/>
          <w:szCs w:val="24"/>
        </w:rPr>
        <w:t>Кафедра терапии и ОВП с курсом гериатрии</w:t>
      </w:r>
    </w:p>
    <w:p w:rsidR="004D4957" w:rsidRPr="00B22356" w:rsidRDefault="004D4957" w:rsidP="004D4957">
      <w:pPr>
        <w:suppressAutoHyphens w:val="0"/>
        <w:spacing w:line="240" w:lineRule="auto"/>
        <w:ind w:firstLine="720"/>
        <w:jc w:val="right"/>
        <w:rPr>
          <w:kern w:val="0"/>
          <w:sz w:val="24"/>
          <w:szCs w:val="24"/>
          <w:lang w:eastAsia="ru-RU"/>
        </w:rPr>
      </w:pPr>
      <w:r w:rsidRPr="00B22356">
        <w:rPr>
          <w:kern w:val="0"/>
          <w:sz w:val="24"/>
          <w:szCs w:val="24"/>
          <w:lang w:eastAsia="ru-RU"/>
        </w:rPr>
        <w:t>УТВЕРЖДАЮ</w:t>
      </w:r>
    </w:p>
    <w:p w:rsidR="004D4957" w:rsidRPr="00B22356" w:rsidRDefault="004D4957" w:rsidP="004D4957">
      <w:pPr>
        <w:suppressAutoHyphens w:val="0"/>
        <w:spacing w:line="240" w:lineRule="auto"/>
        <w:ind w:firstLine="720"/>
        <w:jc w:val="right"/>
        <w:rPr>
          <w:kern w:val="0"/>
          <w:sz w:val="24"/>
          <w:szCs w:val="24"/>
          <w:lang w:eastAsia="ru-RU"/>
        </w:rPr>
      </w:pPr>
      <w:r w:rsidRPr="00B22356">
        <w:rPr>
          <w:kern w:val="0"/>
          <w:sz w:val="24"/>
          <w:szCs w:val="24"/>
          <w:lang w:eastAsia="ru-RU"/>
        </w:rPr>
        <w:t>Зав. кафедрой терапии и ОВП с курсом гериатрии</w:t>
      </w:r>
    </w:p>
    <w:p w:rsidR="004D4957" w:rsidRPr="00B22356" w:rsidRDefault="004D4957" w:rsidP="004D4957">
      <w:pPr>
        <w:suppressAutoHyphens w:val="0"/>
        <w:spacing w:line="240" w:lineRule="auto"/>
        <w:ind w:firstLine="720"/>
        <w:jc w:val="right"/>
        <w:rPr>
          <w:kern w:val="0"/>
          <w:sz w:val="24"/>
          <w:szCs w:val="24"/>
          <w:lang w:eastAsia="ru-RU"/>
        </w:rPr>
      </w:pPr>
      <w:r w:rsidRPr="00B22356">
        <w:rPr>
          <w:kern w:val="0"/>
          <w:sz w:val="24"/>
          <w:szCs w:val="24"/>
          <w:lang w:eastAsia="ru-RU"/>
        </w:rPr>
        <w:t>профессор</w:t>
      </w:r>
    </w:p>
    <w:p w:rsidR="004D4957" w:rsidRPr="00B22356" w:rsidRDefault="004D4957" w:rsidP="004D4957">
      <w:pPr>
        <w:suppressAutoHyphens w:val="0"/>
        <w:spacing w:line="240" w:lineRule="auto"/>
        <w:ind w:firstLine="720"/>
        <w:jc w:val="right"/>
        <w:rPr>
          <w:kern w:val="0"/>
          <w:sz w:val="24"/>
          <w:szCs w:val="24"/>
          <w:lang w:eastAsia="ru-RU"/>
        </w:rPr>
      </w:pPr>
      <w:r w:rsidRPr="00B22356">
        <w:rPr>
          <w:kern w:val="0"/>
          <w:sz w:val="24"/>
          <w:szCs w:val="24"/>
          <w:lang w:eastAsia="ru-RU"/>
        </w:rPr>
        <w:t xml:space="preserve">_________________ Г.Ш. </w:t>
      </w:r>
      <w:proofErr w:type="spellStart"/>
      <w:r w:rsidRPr="00B22356">
        <w:rPr>
          <w:kern w:val="0"/>
          <w:sz w:val="24"/>
          <w:szCs w:val="24"/>
          <w:lang w:eastAsia="ru-RU"/>
        </w:rPr>
        <w:t>Сафуанова</w:t>
      </w:r>
      <w:proofErr w:type="spellEnd"/>
    </w:p>
    <w:p w:rsidR="004D4957" w:rsidRPr="00B22356" w:rsidRDefault="004D4957" w:rsidP="004D4957">
      <w:pPr>
        <w:suppressAutoHyphens w:val="0"/>
        <w:spacing w:line="240" w:lineRule="auto"/>
        <w:ind w:firstLine="720"/>
        <w:jc w:val="right"/>
        <w:rPr>
          <w:kern w:val="0"/>
          <w:sz w:val="24"/>
          <w:szCs w:val="24"/>
          <w:lang w:eastAsia="ru-RU"/>
        </w:rPr>
      </w:pPr>
      <w:r w:rsidRPr="00B22356">
        <w:rPr>
          <w:kern w:val="0"/>
          <w:sz w:val="24"/>
          <w:szCs w:val="24"/>
          <w:lang w:eastAsia="ru-RU"/>
        </w:rPr>
        <w:t>22. 04.2015 г.</w:t>
      </w:r>
    </w:p>
    <w:p w:rsidR="004D4957" w:rsidRPr="00B22356" w:rsidRDefault="00325843" w:rsidP="004D4957">
      <w:pPr>
        <w:jc w:val="center"/>
        <w:rPr>
          <w:sz w:val="24"/>
          <w:szCs w:val="24"/>
        </w:rPr>
      </w:pPr>
      <w:r w:rsidRPr="00325843">
        <w:rPr>
          <w:sz w:val="24"/>
          <w:szCs w:val="24"/>
        </w:rPr>
        <w:t xml:space="preserve">Методические указания для </w:t>
      </w:r>
      <w:r w:rsidR="004D4957" w:rsidRPr="00B22356">
        <w:rPr>
          <w:sz w:val="24"/>
          <w:szCs w:val="24"/>
        </w:rPr>
        <w:t>практического занятия.</w:t>
      </w:r>
    </w:p>
    <w:p w:rsidR="004D4957" w:rsidRPr="00B22356" w:rsidRDefault="004D4957" w:rsidP="004D4957">
      <w:pPr>
        <w:jc w:val="both"/>
        <w:rPr>
          <w:sz w:val="24"/>
          <w:szCs w:val="24"/>
        </w:rPr>
      </w:pPr>
    </w:p>
    <w:p w:rsidR="004D4957" w:rsidRPr="00B22356" w:rsidRDefault="004D4957" w:rsidP="004D4957">
      <w:pPr>
        <w:ind w:left="36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1.Название практического занятия</w:t>
      </w:r>
      <w:proofErr w:type="gramStart"/>
      <w:r w:rsidRPr="00B22356">
        <w:rPr>
          <w:sz w:val="24"/>
          <w:szCs w:val="24"/>
        </w:rPr>
        <w:t xml:space="preserve"> :</w:t>
      </w:r>
      <w:proofErr w:type="gramEnd"/>
      <w:r w:rsidRPr="00B22356">
        <w:rPr>
          <w:sz w:val="24"/>
          <w:szCs w:val="24"/>
        </w:rPr>
        <w:t xml:space="preserve"> «Разбор анализов крови при </w:t>
      </w:r>
      <w:proofErr w:type="spellStart"/>
      <w:r w:rsidRPr="00B22356">
        <w:rPr>
          <w:sz w:val="24"/>
          <w:szCs w:val="24"/>
        </w:rPr>
        <w:t>гемобластозах</w:t>
      </w:r>
      <w:proofErr w:type="spellEnd"/>
      <w:r w:rsidRPr="00B22356">
        <w:rPr>
          <w:sz w:val="24"/>
          <w:szCs w:val="24"/>
        </w:rPr>
        <w:t>».</w:t>
      </w:r>
    </w:p>
    <w:p w:rsidR="004D4957" w:rsidRPr="00B22356" w:rsidRDefault="004D4957" w:rsidP="004D4957">
      <w:pPr>
        <w:ind w:left="360"/>
        <w:jc w:val="both"/>
        <w:rPr>
          <w:bCs/>
          <w:sz w:val="24"/>
          <w:szCs w:val="24"/>
        </w:rPr>
      </w:pPr>
      <w:r w:rsidRPr="00B22356">
        <w:rPr>
          <w:sz w:val="24"/>
          <w:szCs w:val="24"/>
        </w:rPr>
        <w:t>2. Код темы практического занятия: 6.6.4</w:t>
      </w:r>
    </w:p>
    <w:p w:rsidR="004D4957" w:rsidRPr="00B22356" w:rsidRDefault="004D4957" w:rsidP="004D4957">
      <w:pPr>
        <w:jc w:val="both"/>
        <w:rPr>
          <w:bCs/>
          <w:sz w:val="24"/>
          <w:szCs w:val="24"/>
        </w:rPr>
      </w:pPr>
      <w:r w:rsidRPr="00B22356">
        <w:rPr>
          <w:bCs/>
          <w:sz w:val="24"/>
          <w:szCs w:val="24"/>
        </w:rPr>
        <w:t xml:space="preserve">      3.Наименование цикла:</w:t>
      </w:r>
      <w:r w:rsidRPr="00B22356">
        <w:rPr>
          <w:sz w:val="24"/>
          <w:szCs w:val="24"/>
        </w:rPr>
        <w:t xml:space="preserve"> ПК 01.17 Гериатрия 144 часа</w:t>
      </w:r>
    </w:p>
    <w:p w:rsidR="004D4957" w:rsidRPr="00B22356" w:rsidRDefault="004D4957" w:rsidP="004D4957">
      <w:pPr>
        <w:ind w:left="360"/>
        <w:jc w:val="both"/>
        <w:rPr>
          <w:sz w:val="24"/>
          <w:szCs w:val="24"/>
        </w:rPr>
      </w:pPr>
      <w:r w:rsidRPr="00B22356">
        <w:rPr>
          <w:bCs/>
          <w:sz w:val="24"/>
          <w:szCs w:val="24"/>
        </w:rPr>
        <w:t>4.Контингент:  врачи</w:t>
      </w:r>
      <w:r w:rsidRPr="00B22356">
        <w:rPr>
          <w:sz w:val="24"/>
          <w:szCs w:val="24"/>
        </w:rPr>
        <w:t xml:space="preserve"> — гериатры.</w:t>
      </w:r>
    </w:p>
    <w:p w:rsidR="004D4957" w:rsidRPr="00B22356" w:rsidRDefault="004D4957" w:rsidP="004D4957">
      <w:pPr>
        <w:ind w:left="36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5.Продолжительность лекции: 2 часа. </w:t>
      </w:r>
    </w:p>
    <w:p w:rsidR="004D4957" w:rsidRPr="00B22356" w:rsidRDefault="004D4957" w:rsidP="004D4957">
      <w:pPr>
        <w:ind w:left="36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6.Цель: Рассмотреть и обсудить анализы крови при  </w:t>
      </w:r>
      <w:proofErr w:type="spellStart"/>
      <w:r w:rsidRPr="00B22356">
        <w:rPr>
          <w:sz w:val="24"/>
          <w:szCs w:val="24"/>
        </w:rPr>
        <w:t>гемобластозах</w:t>
      </w:r>
      <w:proofErr w:type="spellEnd"/>
      <w:r w:rsidRPr="00B22356">
        <w:rPr>
          <w:sz w:val="24"/>
          <w:szCs w:val="24"/>
        </w:rPr>
        <w:t>, современные методы лечения больных</w:t>
      </w:r>
    </w:p>
    <w:p w:rsidR="004D4957" w:rsidRPr="00B22356" w:rsidRDefault="004D4957" w:rsidP="004D4957">
      <w:pPr>
        <w:ind w:left="36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7. На занятии обсуждаются следующие вопросы: анализы крови при </w:t>
      </w:r>
      <w:proofErr w:type="spellStart"/>
      <w:r w:rsidRPr="00B22356">
        <w:rPr>
          <w:sz w:val="24"/>
          <w:szCs w:val="24"/>
        </w:rPr>
        <w:t>гемобластозах</w:t>
      </w:r>
      <w:proofErr w:type="spellEnd"/>
      <w:r w:rsidRPr="00B22356">
        <w:rPr>
          <w:sz w:val="24"/>
          <w:szCs w:val="24"/>
        </w:rPr>
        <w:t>, клинические проявления, современная терапия лейкозов, хирургические методы лечения.</w:t>
      </w:r>
    </w:p>
    <w:p w:rsidR="004D4957" w:rsidRPr="00B22356" w:rsidRDefault="004D4957" w:rsidP="004D4957">
      <w:pPr>
        <w:ind w:left="36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8. План практического занятия</w:t>
      </w:r>
      <w:proofErr w:type="gramStart"/>
      <w:r w:rsidRPr="00B22356">
        <w:rPr>
          <w:sz w:val="24"/>
          <w:szCs w:val="24"/>
        </w:rPr>
        <w:t xml:space="preserve"> :</w:t>
      </w:r>
      <w:proofErr w:type="gramEnd"/>
    </w:p>
    <w:p w:rsidR="004D4957" w:rsidRPr="00B22356" w:rsidRDefault="004D4957" w:rsidP="004D4957">
      <w:pPr>
        <w:ind w:left="38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Эпидемиология </w:t>
      </w:r>
      <w:proofErr w:type="spellStart"/>
      <w:r w:rsidRPr="00B22356">
        <w:rPr>
          <w:sz w:val="24"/>
          <w:szCs w:val="24"/>
        </w:rPr>
        <w:t>гемобластозов</w:t>
      </w:r>
      <w:proofErr w:type="spellEnd"/>
    </w:p>
    <w:p w:rsidR="004D4957" w:rsidRPr="00B22356" w:rsidRDefault="004D4957" w:rsidP="004D4957">
      <w:pPr>
        <w:ind w:left="38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Этиология, патогенез лейкозов</w:t>
      </w:r>
    </w:p>
    <w:p w:rsidR="004D4957" w:rsidRPr="00B22356" w:rsidRDefault="004D4957" w:rsidP="004D4957">
      <w:pPr>
        <w:ind w:left="38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Острые лейкозы (</w:t>
      </w:r>
      <w:proofErr w:type="spellStart"/>
      <w:r w:rsidRPr="00B22356">
        <w:rPr>
          <w:sz w:val="24"/>
          <w:szCs w:val="24"/>
        </w:rPr>
        <w:t>миелобластный</w:t>
      </w:r>
      <w:proofErr w:type="spellEnd"/>
      <w:r w:rsidRPr="00B22356">
        <w:rPr>
          <w:sz w:val="24"/>
          <w:szCs w:val="24"/>
        </w:rPr>
        <w:t xml:space="preserve">, </w:t>
      </w:r>
      <w:proofErr w:type="spellStart"/>
      <w:r w:rsidRPr="00B22356">
        <w:rPr>
          <w:sz w:val="24"/>
          <w:szCs w:val="24"/>
        </w:rPr>
        <w:t>лимфобластный</w:t>
      </w:r>
      <w:proofErr w:type="spellEnd"/>
      <w:r w:rsidRPr="00B22356">
        <w:rPr>
          <w:sz w:val="24"/>
          <w:szCs w:val="24"/>
        </w:rPr>
        <w:t>)</w:t>
      </w:r>
    </w:p>
    <w:p w:rsidR="004D4957" w:rsidRPr="00B22356" w:rsidRDefault="004D4957" w:rsidP="004D4957">
      <w:pPr>
        <w:ind w:left="38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Хронические лейкозы (ХМЛ, ХЛЛ, Парапротеинемические </w:t>
      </w:r>
      <w:proofErr w:type="spellStart"/>
      <w:r w:rsidRPr="00B22356">
        <w:rPr>
          <w:sz w:val="24"/>
          <w:szCs w:val="24"/>
        </w:rPr>
        <w:t>гемобластозы</w:t>
      </w:r>
      <w:proofErr w:type="spellEnd"/>
      <w:r w:rsidRPr="00B22356">
        <w:rPr>
          <w:sz w:val="24"/>
          <w:szCs w:val="24"/>
        </w:rPr>
        <w:t xml:space="preserve">, </w:t>
      </w:r>
      <w:proofErr w:type="spellStart"/>
      <w:r w:rsidRPr="00B22356">
        <w:rPr>
          <w:sz w:val="24"/>
          <w:szCs w:val="24"/>
        </w:rPr>
        <w:t>Остеомиелофиброз</w:t>
      </w:r>
      <w:proofErr w:type="spellEnd"/>
      <w:r w:rsidRPr="00B22356">
        <w:rPr>
          <w:sz w:val="24"/>
          <w:szCs w:val="24"/>
        </w:rPr>
        <w:t>, Эритроцитоз)</w:t>
      </w:r>
    </w:p>
    <w:p w:rsidR="004D4957" w:rsidRPr="00B22356" w:rsidRDefault="004D4957" w:rsidP="004D4957">
      <w:pPr>
        <w:ind w:left="38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Клиника</w:t>
      </w:r>
    </w:p>
    <w:p w:rsidR="004D4957" w:rsidRPr="00B22356" w:rsidRDefault="004D4957" w:rsidP="004D4957">
      <w:pPr>
        <w:ind w:left="38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Основные методы диагностики при установке диагноза</w:t>
      </w:r>
    </w:p>
    <w:p w:rsidR="004D4957" w:rsidRPr="00B22356" w:rsidRDefault="004D4957" w:rsidP="004D4957">
      <w:pPr>
        <w:ind w:left="38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Основные схемы химиотерапии при различных вариантах лейкозов</w:t>
      </w:r>
    </w:p>
    <w:p w:rsidR="004D4957" w:rsidRPr="00B22356" w:rsidRDefault="004D4957" w:rsidP="004D4957">
      <w:pPr>
        <w:ind w:left="38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Пересадка костного мозга</w:t>
      </w:r>
    </w:p>
    <w:p w:rsidR="004D4957" w:rsidRPr="00B22356" w:rsidRDefault="004D4957" w:rsidP="004D4957">
      <w:pPr>
        <w:ind w:left="38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Прогноз</w:t>
      </w:r>
    </w:p>
    <w:p w:rsidR="004D4957" w:rsidRPr="00B22356" w:rsidRDefault="004D4957" w:rsidP="004D4957">
      <w:pPr>
        <w:ind w:left="36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9. Иллюстративный материал: таблицы</w:t>
      </w:r>
      <w:proofErr w:type="gramStart"/>
      <w:r w:rsidRPr="00B22356">
        <w:rPr>
          <w:sz w:val="24"/>
          <w:szCs w:val="24"/>
        </w:rPr>
        <w:t xml:space="preserve"> ,</w:t>
      </w:r>
      <w:proofErr w:type="gramEnd"/>
      <w:r w:rsidRPr="00B22356">
        <w:rPr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4D4957" w:rsidRPr="00B22356" w:rsidRDefault="004D4957" w:rsidP="004D4957">
      <w:pPr>
        <w:jc w:val="both"/>
        <w:rPr>
          <w:sz w:val="24"/>
          <w:szCs w:val="24"/>
        </w:rPr>
      </w:pPr>
    </w:p>
    <w:p w:rsidR="004D4957" w:rsidRPr="00B22356" w:rsidRDefault="004D4957" w:rsidP="004D4957">
      <w:pPr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      11. Литература по теме лекции:</w:t>
      </w:r>
    </w:p>
    <w:p w:rsidR="004D4957" w:rsidRPr="00B22356" w:rsidRDefault="004D4957" w:rsidP="004D4957">
      <w:pPr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      Основная: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"/>
        <w:gridCol w:w="1544"/>
      </w:tblGrid>
      <w:tr w:rsidR="00C03EE8" w:rsidRPr="00B22356" w:rsidTr="00691B07">
        <w:trPr>
          <w:trHeight w:val="840"/>
        </w:trPr>
        <w:tc>
          <w:tcPr>
            <w:tcW w:w="675" w:type="dxa"/>
          </w:tcPr>
          <w:p w:rsidR="00C03EE8" w:rsidRPr="00B22356" w:rsidRDefault="00B22356" w:rsidP="00B2235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22" w:type="dxa"/>
          </w:tcPr>
          <w:p w:rsidR="00C03EE8" w:rsidRPr="00B22356" w:rsidRDefault="00C03EE8" w:rsidP="00691B0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</w:pPr>
            <w:r w:rsidRPr="00B22356">
              <w:rPr>
                <w:bCs/>
              </w:rPr>
              <w:t>Цветной атлас клеток</w:t>
            </w:r>
            <w:r w:rsidRPr="00B22356">
              <w:t xml:space="preserve"> системы крови (Один источник и четыре составные части </w:t>
            </w:r>
            <w:proofErr w:type="spellStart"/>
            <w:r w:rsidRPr="00B22356">
              <w:t>миелопоэза</w:t>
            </w:r>
            <w:proofErr w:type="spellEnd"/>
            <w:r w:rsidRPr="00B22356">
              <w:t>)</w:t>
            </w:r>
            <w:proofErr w:type="gramStart"/>
            <w:r w:rsidRPr="00B22356">
              <w:t xml:space="preserve"> :</w:t>
            </w:r>
            <w:proofErr w:type="gramEnd"/>
            <w:r w:rsidRPr="00B22356">
              <w:t xml:space="preserve"> атлас / В. М. Погорелов [и др.]. - М.</w:t>
            </w:r>
            <w:proofErr w:type="gramStart"/>
            <w:r w:rsidRPr="00B22356">
              <w:t xml:space="preserve"> :</w:t>
            </w:r>
            <w:proofErr w:type="gramEnd"/>
            <w:r w:rsidRPr="00B22356">
              <w:t xml:space="preserve"> Практическая медицина, 2014. - 175,[1] с. </w:t>
            </w:r>
          </w:p>
        </w:tc>
        <w:tc>
          <w:tcPr>
            <w:tcW w:w="1559" w:type="dxa"/>
            <w:gridSpan w:val="2"/>
          </w:tcPr>
          <w:p w:rsidR="00C03EE8" w:rsidRPr="00B22356" w:rsidRDefault="00C03EE8" w:rsidP="00691B07">
            <w:pPr>
              <w:tabs>
                <w:tab w:val="center" w:pos="4677"/>
                <w:tab w:val="right" w:pos="9355"/>
              </w:tabs>
            </w:pPr>
            <w:r w:rsidRPr="00B22356">
              <w:t>2</w:t>
            </w:r>
          </w:p>
        </w:tc>
      </w:tr>
      <w:tr w:rsidR="00C03EE8" w:rsidRPr="00B22356" w:rsidTr="00691B07">
        <w:trPr>
          <w:trHeight w:val="1120"/>
        </w:trPr>
        <w:tc>
          <w:tcPr>
            <w:tcW w:w="675" w:type="dxa"/>
          </w:tcPr>
          <w:p w:rsidR="00C03EE8" w:rsidRPr="00B22356" w:rsidRDefault="00B22356" w:rsidP="00B2235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426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22" w:type="dxa"/>
          </w:tcPr>
          <w:p w:rsidR="00C03EE8" w:rsidRPr="00B22356" w:rsidRDefault="00C03EE8" w:rsidP="00691B0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</w:pPr>
            <w:r w:rsidRPr="00B22356">
              <w:rPr>
                <w:bCs/>
              </w:rPr>
              <w:t>Методы оценки системы</w:t>
            </w:r>
            <w:r w:rsidRPr="00B22356">
              <w:t xml:space="preserve"> гемостаза</w:t>
            </w:r>
            <w:proofErr w:type="gramStart"/>
            <w:r w:rsidRPr="00B22356">
              <w:t xml:space="preserve"> :</w:t>
            </w:r>
            <w:proofErr w:type="gramEnd"/>
            <w:r w:rsidRPr="00B22356">
              <w:t xml:space="preserve"> учебное пособие для врачей / ГБОУ ВПО "БГМУ" МЗ РФ ; сост. Г. Ш. </w:t>
            </w:r>
            <w:proofErr w:type="spellStart"/>
            <w:r w:rsidRPr="00B22356">
              <w:t>Сафуанова</w:t>
            </w:r>
            <w:proofErr w:type="spellEnd"/>
            <w:r w:rsidRPr="00B22356">
              <w:t xml:space="preserve"> [и др.]. - Уфа</w:t>
            </w:r>
            <w:proofErr w:type="gramStart"/>
            <w:r w:rsidRPr="00B22356">
              <w:t xml:space="preserve"> :</w:t>
            </w:r>
            <w:proofErr w:type="gramEnd"/>
            <w:r w:rsidRPr="00B22356">
              <w:t xml:space="preserve"> Изд-во ГБОУ ВПО БГМУ Минздрава России, 2013. - 64 </w:t>
            </w:r>
            <w:proofErr w:type="gramStart"/>
            <w:r w:rsidRPr="00B22356">
              <w:t>с</w:t>
            </w:r>
            <w:proofErr w:type="gramEnd"/>
            <w:r w:rsidRPr="00B22356">
              <w:t xml:space="preserve">. </w:t>
            </w:r>
          </w:p>
        </w:tc>
        <w:tc>
          <w:tcPr>
            <w:tcW w:w="1559" w:type="dxa"/>
            <w:gridSpan w:val="2"/>
          </w:tcPr>
          <w:p w:rsidR="00C03EE8" w:rsidRPr="00B22356" w:rsidRDefault="00C03EE8" w:rsidP="00691B07">
            <w:pPr>
              <w:tabs>
                <w:tab w:val="center" w:pos="4677"/>
                <w:tab w:val="right" w:pos="9355"/>
              </w:tabs>
            </w:pPr>
            <w:r w:rsidRPr="00B22356">
              <w:t>10</w:t>
            </w:r>
          </w:p>
        </w:tc>
      </w:tr>
      <w:tr w:rsidR="00D8179F" w:rsidRPr="00B22356" w:rsidTr="007029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46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8179F" w:rsidRPr="00B22356" w:rsidRDefault="00B22356" w:rsidP="00B22356">
            <w:pPr>
              <w:spacing w:line="240" w:lineRule="auto"/>
              <w:jc w:val="right"/>
            </w:pPr>
            <w:r>
              <w:t>3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179F" w:rsidRPr="00B22356" w:rsidRDefault="00D8179F" w:rsidP="007029E1">
            <w:p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bookmarkStart w:id="0" w:name="_GoBack"/>
            <w:bookmarkEnd w:id="0"/>
            <w:r w:rsidRPr="00B22356">
              <w:rPr>
                <w:bCs/>
                <w:color w:val="000000"/>
              </w:rPr>
              <w:t>Камышников, В. С</w:t>
            </w:r>
            <w:r w:rsidRPr="00B22356">
              <w:rPr>
                <w:color w:val="000000"/>
              </w:rPr>
              <w:t xml:space="preserve">. </w:t>
            </w:r>
            <w:proofErr w:type="spellStart"/>
            <w:r w:rsidRPr="00B22356">
              <w:rPr>
                <w:color w:val="000000"/>
              </w:rPr>
              <w:t>Онкомаркеры</w:t>
            </w:r>
            <w:proofErr w:type="spellEnd"/>
            <w:r w:rsidRPr="00B22356">
              <w:rPr>
                <w:color w:val="000000"/>
              </w:rPr>
              <w:t xml:space="preserve">. Методы определения. </w:t>
            </w:r>
            <w:proofErr w:type="spellStart"/>
            <w:r w:rsidRPr="00B22356">
              <w:rPr>
                <w:color w:val="000000"/>
              </w:rPr>
              <w:t>Референтные</w:t>
            </w:r>
            <w:proofErr w:type="spellEnd"/>
            <w:r w:rsidRPr="00B22356">
              <w:rPr>
                <w:color w:val="000000"/>
              </w:rPr>
              <w:t xml:space="preserve"> значения. Интерпретация тестов: справочник / В. С. Камышников. - 2-е изд. - М.: </w:t>
            </w:r>
            <w:proofErr w:type="spellStart"/>
            <w:r w:rsidRPr="00B22356">
              <w:rPr>
                <w:color w:val="000000"/>
              </w:rPr>
              <w:t>МЕДпресс-информ</w:t>
            </w:r>
            <w:proofErr w:type="spellEnd"/>
            <w:r w:rsidRPr="00B22356">
              <w:rPr>
                <w:color w:val="000000"/>
              </w:rPr>
              <w:t>, 2011. - 120 с.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</w:tcPr>
          <w:p w:rsidR="00D8179F" w:rsidRPr="00B22356" w:rsidRDefault="00D8179F" w:rsidP="007029E1">
            <w:pPr>
              <w:spacing w:line="240" w:lineRule="auto"/>
            </w:pPr>
            <w:r w:rsidRPr="00B22356">
              <w:t>1</w:t>
            </w:r>
          </w:p>
          <w:p w:rsidR="00D8179F" w:rsidRPr="00B22356" w:rsidRDefault="00D8179F" w:rsidP="007029E1">
            <w:pPr>
              <w:spacing w:line="240" w:lineRule="auto"/>
            </w:pPr>
          </w:p>
        </w:tc>
      </w:tr>
      <w:tr w:rsidR="00D8179F" w:rsidRPr="00B22356" w:rsidTr="007029E1">
        <w:tblPrEx>
          <w:tblLook w:val="00A0"/>
        </w:tblPrEx>
        <w:trPr>
          <w:trHeight w:val="1392"/>
        </w:trPr>
        <w:tc>
          <w:tcPr>
            <w:tcW w:w="675" w:type="dxa"/>
          </w:tcPr>
          <w:p w:rsidR="00D8179F" w:rsidRPr="00B22356" w:rsidRDefault="00B22356" w:rsidP="00B22356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8222" w:type="dxa"/>
          </w:tcPr>
          <w:p w:rsidR="00D8179F" w:rsidRPr="00B22356" w:rsidRDefault="00D8179F" w:rsidP="007029E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</w:pPr>
            <w:r w:rsidRPr="00B22356">
              <w:rPr>
                <w:bCs/>
              </w:rPr>
              <w:t>Хиггинс, К.</w:t>
            </w:r>
            <w:r w:rsidRPr="00B22356">
              <w:t xml:space="preserve"> Расшифровка клинических лабораторных анализов</w:t>
            </w:r>
            <w:proofErr w:type="gramStart"/>
            <w:r w:rsidRPr="00B22356">
              <w:t xml:space="preserve"> :</w:t>
            </w:r>
            <w:proofErr w:type="gramEnd"/>
            <w:r w:rsidRPr="00B22356">
              <w:t xml:space="preserve"> научное издание / К. Хиггинс ; пер. с англ. Е. К. Вишневской, Н. Н. Поповой ; под ред. В. Л. </w:t>
            </w:r>
            <w:proofErr w:type="spellStart"/>
            <w:r w:rsidRPr="00B22356">
              <w:t>Эмануэля</w:t>
            </w:r>
            <w:proofErr w:type="spellEnd"/>
            <w:r w:rsidRPr="00B22356">
              <w:t xml:space="preserve">. - 6-е изд. - М. : БИНОМ. Лаборатория знаний, 2014. - 456 с. </w:t>
            </w:r>
          </w:p>
        </w:tc>
        <w:tc>
          <w:tcPr>
            <w:tcW w:w="1559" w:type="dxa"/>
            <w:gridSpan w:val="2"/>
          </w:tcPr>
          <w:p w:rsidR="00D8179F" w:rsidRPr="00B22356" w:rsidRDefault="00D8179F" w:rsidP="007029E1">
            <w:pPr>
              <w:tabs>
                <w:tab w:val="center" w:pos="4677"/>
                <w:tab w:val="right" w:pos="9355"/>
              </w:tabs>
            </w:pPr>
            <w:r w:rsidRPr="00B22356">
              <w:t>3</w:t>
            </w:r>
          </w:p>
        </w:tc>
      </w:tr>
    </w:tbl>
    <w:p w:rsidR="00C03EE8" w:rsidRPr="00B22356" w:rsidRDefault="00C03EE8" w:rsidP="004D4957">
      <w:pPr>
        <w:jc w:val="both"/>
        <w:rPr>
          <w:sz w:val="24"/>
          <w:szCs w:val="24"/>
        </w:rPr>
      </w:pPr>
    </w:p>
    <w:p w:rsidR="004D4957" w:rsidRPr="00B22356" w:rsidRDefault="004D4957" w:rsidP="004D4957">
      <w:pPr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   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8222"/>
        <w:gridCol w:w="1559"/>
      </w:tblGrid>
      <w:tr w:rsidR="00C03EE8" w:rsidRPr="00B22356" w:rsidTr="00691B07">
        <w:trPr>
          <w:trHeight w:val="1134"/>
        </w:trPr>
        <w:tc>
          <w:tcPr>
            <w:tcW w:w="675" w:type="dxa"/>
          </w:tcPr>
          <w:p w:rsidR="00C03EE8" w:rsidRPr="00B22356" w:rsidRDefault="00B22356" w:rsidP="00B22356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22" w:type="dxa"/>
          </w:tcPr>
          <w:p w:rsidR="00C03EE8" w:rsidRPr="00B22356" w:rsidRDefault="00C03EE8" w:rsidP="00691B0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</w:pPr>
            <w:r w:rsidRPr="00B22356">
              <w:rPr>
                <w:bCs/>
              </w:rPr>
              <w:t xml:space="preserve">Данилова, Л. А. </w:t>
            </w:r>
            <w:r w:rsidRPr="00B22356">
              <w:t>Анализы крови, мочи и других биологических жидкостей в различные возрастные периоды</w:t>
            </w:r>
            <w:proofErr w:type="gramStart"/>
            <w:r w:rsidRPr="00B22356">
              <w:t xml:space="preserve"> :</w:t>
            </w:r>
            <w:proofErr w:type="gramEnd"/>
            <w:r w:rsidRPr="00B22356">
              <w:t xml:space="preserve"> научное издание / Л. А. Данилова. - СПб. : </w:t>
            </w:r>
            <w:proofErr w:type="spellStart"/>
            <w:r w:rsidRPr="00B22356">
              <w:t>СпецЛит</w:t>
            </w:r>
            <w:proofErr w:type="spellEnd"/>
            <w:r w:rsidRPr="00B22356">
              <w:t xml:space="preserve">, 2014. - 111,[1] </w:t>
            </w:r>
            <w:proofErr w:type="gramStart"/>
            <w:r w:rsidRPr="00B22356">
              <w:t>с</w:t>
            </w:r>
            <w:proofErr w:type="gramEnd"/>
            <w:r w:rsidRPr="00B22356">
              <w:t xml:space="preserve">. </w:t>
            </w:r>
          </w:p>
        </w:tc>
        <w:tc>
          <w:tcPr>
            <w:tcW w:w="1559" w:type="dxa"/>
          </w:tcPr>
          <w:p w:rsidR="00C03EE8" w:rsidRPr="00B22356" w:rsidRDefault="00C03EE8" w:rsidP="00691B07">
            <w:pPr>
              <w:tabs>
                <w:tab w:val="center" w:pos="4677"/>
                <w:tab w:val="right" w:pos="9355"/>
              </w:tabs>
            </w:pPr>
            <w:r w:rsidRPr="00B22356">
              <w:t>1</w:t>
            </w:r>
          </w:p>
        </w:tc>
      </w:tr>
      <w:tr w:rsidR="00C03EE8" w:rsidRPr="00B22356" w:rsidTr="00691B07">
        <w:trPr>
          <w:trHeight w:val="1392"/>
        </w:trPr>
        <w:tc>
          <w:tcPr>
            <w:tcW w:w="675" w:type="dxa"/>
          </w:tcPr>
          <w:p w:rsidR="00C03EE8" w:rsidRPr="00B22356" w:rsidRDefault="00B22356" w:rsidP="00B22356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22" w:type="dxa"/>
          </w:tcPr>
          <w:p w:rsidR="00C03EE8" w:rsidRPr="00B22356" w:rsidRDefault="00C03EE8" w:rsidP="00691B0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</w:pPr>
            <w:proofErr w:type="spellStart"/>
            <w:r w:rsidRPr="00B22356">
              <w:rPr>
                <w:bCs/>
              </w:rPr>
              <w:t>Тэмл</w:t>
            </w:r>
            <w:proofErr w:type="spellEnd"/>
            <w:r w:rsidRPr="00B22356">
              <w:rPr>
                <w:bCs/>
              </w:rPr>
              <w:t>, Х.</w:t>
            </w:r>
            <w:r w:rsidRPr="00B22356">
              <w:t xml:space="preserve"> Атлас по гематологии : практическое пособие по морфологической и клинической диагностике / Харальд </w:t>
            </w:r>
            <w:proofErr w:type="spellStart"/>
            <w:r w:rsidRPr="00B22356">
              <w:t>Тэмл</w:t>
            </w:r>
            <w:proofErr w:type="spellEnd"/>
            <w:r w:rsidRPr="00B22356">
              <w:t xml:space="preserve">, </w:t>
            </w:r>
            <w:proofErr w:type="spellStart"/>
            <w:r w:rsidRPr="00B22356">
              <w:t>Диам</w:t>
            </w:r>
            <w:proofErr w:type="spellEnd"/>
            <w:r w:rsidRPr="00B22356">
              <w:t xml:space="preserve"> Хайнц, </w:t>
            </w:r>
            <w:proofErr w:type="spellStart"/>
            <w:r w:rsidRPr="00B22356">
              <w:t>ТорстенХаферлах</w:t>
            </w:r>
            <w:proofErr w:type="spellEnd"/>
            <w:r w:rsidRPr="00B22356">
              <w:t xml:space="preserve"> ; пер. с англ.: Т. С. </w:t>
            </w:r>
            <w:proofErr w:type="spellStart"/>
            <w:r w:rsidRPr="00B22356">
              <w:t>Дальнова</w:t>
            </w:r>
            <w:proofErr w:type="spellEnd"/>
            <w:r w:rsidRPr="00B22356">
              <w:t xml:space="preserve">, С. Г. </w:t>
            </w:r>
            <w:proofErr w:type="spellStart"/>
            <w:r w:rsidRPr="00B22356">
              <w:t>Василиу-Светлицкая</w:t>
            </w:r>
            <w:proofErr w:type="spellEnd"/>
            <w:r w:rsidRPr="00B22356">
              <w:t xml:space="preserve"> ; под </w:t>
            </w:r>
            <w:proofErr w:type="spellStart"/>
            <w:r w:rsidRPr="00B22356">
              <w:t>общ</w:t>
            </w:r>
            <w:proofErr w:type="gramStart"/>
            <w:r w:rsidRPr="00B22356">
              <w:t>.р</w:t>
            </w:r>
            <w:proofErr w:type="gramEnd"/>
            <w:r w:rsidRPr="00B22356">
              <w:t>ед</w:t>
            </w:r>
            <w:proofErr w:type="spellEnd"/>
            <w:r w:rsidRPr="00B22356">
              <w:t xml:space="preserve">. проф. В. С. </w:t>
            </w:r>
            <w:proofErr w:type="spellStart"/>
            <w:r w:rsidRPr="00B22356">
              <w:t>Камышникова</w:t>
            </w:r>
            <w:proofErr w:type="spellEnd"/>
            <w:r w:rsidRPr="00B22356">
              <w:t>. - М.</w:t>
            </w:r>
            <w:proofErr w:type="gramStart"/>
            <w:r w:rsidRPr="00B22356">
              <w:t xml:space="preserve"> :</w:t>
            </w:r>
            <w:proofErr w:type="spellStart"/>
            <w:proofErr w:type="gramEnd"/>
            <w:r w:rsidRPr="00B22356">
              <w:t>МЕДпресс-информ</w:t>
            </w:r>
            <w:proofErr w:type="spellEnd"/>
            <w:r w:rsidRPr="00B22356">
              <w:t xml:space="preserve">, 2010. - 207 с. </w:t>
            </w:r>
          </w:p>
        </w:tc>
        <w:tc>
          <w:tcPr>
            <w:tcW w:w="1559" w:type="dxa"/>
          </w:tcPr>
          <w:p w:rsidR="00C03EE8" w:rsidRPr="00B22356" w:rsidRDefault="00C03EE8" w:rsidP="00691B07">
            <w:pPr>
              <w:tabs>
                <w:tab w:val="center" w:pos="4677"/>
                <w:tab w:val="right" w:pos="9355"/>
              </w:tabs>
            </w:pPr>
            <w:r w:rsidRPr="00B22356">
              <w:t>5</w:t>
            </w:r>
          </w:p>
        </w:tc>
      </w:tr>
    </w:tbl>
    <w:p w:rsidR="004D4957" w:rsidRPr="00B22356" w:rsidRDefault="004D4957" w:rsidP="004D4957">
      <w:pPr>
        <w:jc w:val="both"/>
      </w:pPr>
    </w:p>
    <w:p w:rsidR="004D4957" w:rsidRPr="00B22356" w:rsidRDefault="004D4957" w:rsidP="004D4957">
      <w:pPr>
        <w:jc w:val="both"/>
        <w:rPr>
          <w:sz w:val="24"/>
          <w:szCs w:val="24"/>
        </w:rPr>
      </w:pPr>
    </w:p>
    <w:p w:rsidR="004D4957" w:rsidRPr="00B22356" w:rsidRDefault="004D4957" w:rsidP="004D4957">
      <w:pPr>
        <w:jc w:val="both"/>
        <w:rPr>
          <w:sz w:val="24"/>
          <w:szCs w:val="24"/>
        </w:rPr>
      </w:pPr>
    </w:p>
    <w:p w:rsidR="004D4957" w:rsidRPr="00B22356" w:rsidRDefault="004D4957" w:rsidP="004D4957">
      <w:pPr>
        <w:jc w:val="both"/>
        <w:rPr>
          <w:sz w:val="24"/>
          <w:szCs w:val="24"/>
        </w:rPr>
      </w:pPr>
    </w:p>
    <w:p w:rsidR="004D4957" w:rsidRPr="00B22356" w:rsidRDefault="004D4957" w:rsidP="004D4957">
      <w:pPr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 Подготовила профессор кафедры терапии и ОВП</w:t>
      </w:r>
    </w:p>
    <w:p w:rsidR="004D4957" w:rsidRPr="00B22356" w:rsidRDefault="004D4957" w:rsidP="004D4957">
      <w:pPr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 с курсом гериатрии ИДПО БГМУ                                               </w:t>
      </w:r>
      <w:proofErr w:type="spellStart"/>
      <w:r w:rsidRPr="00B22356">
        <w:rPr>
          <w:sz w:val="24"/>
          <w:szCs w:val="24"/>
        </w:rPr>
        <w:t>Сафуанова</w:t>
      </w:r>
      <w:proofErr w:type="spellEnd"/>
      <w:r w:rsidRPr="00B22356">
        <w:rPr>
          <w:sz w:val="24"/>
          <w:szCs w:val="24"/>
        </w:rPr>
        <w:t xml:space="preserve"> Г.Ш.</w:t>
      </w:r>
    </w:p>
    <w:p w:rsidR="004D4957" w:rsidRPr="00B22356" w:rsidRDefault="004D4957" w:rsidP="004D4957">
      <w:pPr>
        <w:jc w:val="both"/>
        <w:rPr>
          <w:sz w:val="24"/>
          <w:szCs w:val="24"/>
        </w:rPr>
      </w:pPr>
    </w:p>
    <w:p w:rsidR="004D4957" w:rsidRPr="00B22356" w:rsidRDefault="004D4957" w:rsidP="004D4957">
      <w:pPr>
        <w:jc w:val="both"/>
        <w:rPr>
          <w:sz w:val="24"/>
          <w:szCs w:val="24"/>
        </w:rPr>
      </w:pPr>
    </w:p>
    <w:p w:rsidR="00FF718E" w:rsidRPr="00B22356" w:rsidRDefault="00FF718E">
      <w:pPr>
        <w:rPr>
          <w:sz w:val="24"/>
          <w:szCs w:val="24"/>
        </w:rPr>
      </w:pPr>
    </w:p>
    <w:p w:rsidR="004D4957" w:rsidRPr="00B22356" w:rsidRDefault="004D4957">
      <w:pPr>
        <w:rPr>
          <w:sz w:val="24"/>
          <w:szCs w:val="24"/>
        </w:rPr>
      </w:pPr>
    </w:p>
    <w:p w:rsidR="004D4957" w:rsidRPr="00B22356" w:rsidRDefault="004D4957">
      <w:pPr>
        <w:rPr>
          <w:sz w:val="24"/>
          <w:szCs w:val="24"/>
        </w:rPr>
      </w:pPr>
    </w:p>
    <w:p w:rsidR="004D4957" w:rsidRPr="00B22356" w:rsidRDefault="004D4957">
      <w:pPr>
        <w:rPr>
          <w:sz w:val="24"/>
          <w:szCs w:val="24"/>
        </w:rPr>
      </w:pPr>
    </w:p>
    <w:p w:rsidR="004D4957" w:rsidRPr="00B22356" w:rsidRDefault="004D4957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 w:rsidP="00177243">
      <w:pPr>
        <w:suppressAutoHyphens w:val="0"/>
        <w:spacing w:line="240" w:lineRule="auto"/>
        <w:rPr>
          <w:sz w:val="24"/>
          <w:szCs w:val="24"/>
        </w:rPr>
      </w:pPr>
    </w:p>
    <w:p w:rsidR="00B22356" w:rsidRPr="00B22356" w:rsidRDefault="00B22356" w:rsidP="00177243">
      <w:pPr>
        <w:suppressAutoHyphens w:val="0"/>
        <w:spacing w:line="240" w:lineRule="auto"/>
        <w:rPr>
          <w:rFonts w:eastAsia="Calibri"/>
          <w:kern w:val="0"/>
          <w:sz w:val="24"/>
          <w:szCs w:val="24"/>
          <w:lang w:eastAsia="ru-RU"/>
        </w:rPr>
      </w:pPr>
    </w:p>
    <w:p w:rsidR="00177243" w:rsidRPr="00B22356" w:rsidRDefault="00177243" w:rsidP="00177243">
      <w:pPr>
        <w:suppressAutoHyphens w:val="0"/>
        <w:spacing w:line="240" w:lineRule="auto"/>
        <w:jc w:val="center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lastRenderedPageBreak/>
        <w:t xml:space="preserve">Государственное бюджетное образовательное учреждение </w:t>
      </w:r>
      <w:proofErr w:type="gramStart"/>
      <w:r w:rsidRPr="00B22356">
        <w:rPr>
          <w:rFonts w:eastAsia="Calibri"/>
          <w:kern w:val="0"/>
          <w:sz w:val="24"/>
          <w:szCs w:val="24"/>
          <w:lang w:eastAsia="ru-RU"/>
        </w:rPr>
        <w:t>высшего</w:t>
      </w:r>
      <w:proofErr w:type="gramEnd"/>
      <w:r w:rsidRPr="00B22356">
        <w:rPr>
          <w:rFonts w:eastAsia="Calibri"/>
          <w:kern w:val="0"/>
          <w:sz w:val="24"/>
          <w:szCs w:val="24"/>
          <w:lang w:eastAsia="ru-RU"/>
        </w:rPr>
        <w:t xml:space="preserve"> профессионального</w:t>
      </w:r>
    </w:p>
    <w:p w:rsidR="00177243" w:rsidRPr="00B22356" w:rsidRDefault="00177243" w:rsidP="00177243">
      <w:pPr>
        <w:suppressAutoHyphens w:val="0"/>
        <w:spacing w:line="240" w:lineRule="auto"/>
        <w:jc w:val="center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образования</w:t>
      </w:r>
    </w:p>
    <w:p w:rsidR="00177243" w:rsidRPr="00B22356" w:rsidRDefault="00177243" w:rsidP="00177243">
      <w:pPr>
        <w:suppressAutoHyphens w:val="0"/>
        <w:spacing w:line="240" w:lineRule="auto"/>
        <w:jc w:val="center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«Башкирский государственный медицинский университет»</w:t>
      </w:r>
    </w:p>
    <w:p w:rsidR="00177243" w:rsidRPr="00B22356" w:rsidRDefault="00177243" w:rsidP="00177243">
      <w:pPr>
        <w:suppressAutoHyphens w:val="0"/>
        <w:spacing w:line="240" w:lineRule="auto"/>
        <w:jc w:val="center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Министерства здравоохранения  и социального развития Российской Федерации</w:t>
      </w:r>
    </w:p>
    <w:p w:rsidR="00177243" w:rsidRPr="00B22356" w:rsidRDefault="00177243" w:rsidP="00177243">
      <w:pPr>
        <w:suppressAutoHyphens w:val="0"/>
        <w:spacing w:line="240" w:lineRule="auto"/>
        <w:jc w:val="center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Институт дополнительного </w:t>
      </w:r>
      <w:r w:rsidR="00470BB8" w:rsidRPr="00470BB8">
        <w:rPr>
          <w:sz w:val="24"/>
          <w:szCs w:val="24"/>
        </w:rPr>
        <w:t>профессионального</w:t>
      </w:r>
      <w:r w:rsidRPr="00B22356">
        <w:rPr>
          <w:rFonts w:eastAsia="Calibri"/>
          <w:kern w:val="0"/>
          <w:sz w:val="24"/>
          <w:szCs w:val="24"/>
          <w:lang w:eastAsia="ru-RU"/>
        </w:rPr>
        <w:t xml:space="preserve"> образования</w:t>
      </w:r>
    </w:p>
    <w:p w:rsidR="00177243" w:rsidRPr="00B22356" w:rsidRDefault="00177243" w:rsidP="00177243">
      <w:pPr>
        <w:suppressAutoHyphens w:val="0"/>
        <w:spacing w:line="240" w:lineRule="auto"/>
        <w:jc w:val="center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Кафедра терапии и ОВП с курсом гериатрии</w:t>
      </w:r>
    </w:p>
    <w:p w:rsidR="00177243" w:rsidRPr="00B22356" w:rsidRDefault="00177243" w:rsidP="00177243">
      <w:pPr>
        <w:keepNext/>
        <w:suppressAutoHyphens w:val="0"/>
        <w:spacing w:line="240" w:lineRule="auto"/>
        <w:ind w:left="720"/>
        <w:outlineLvl w:val="0"/>
        <w:rPr>
          <w:rFonts w:eastAsia="Calibri"/>
          <w:kern w:val="0"/>
          <w:sz w:val="24"/>
          <w:szCs w:val="24"/>
          <w:lang w:eastAsia="ru-RU"/>
        </w:rPr>
      </w:pPr>
    </w:p>
    <w:p w:rsidR="00177243" w:rsidRPr="00B22356" w:rsidRDefault="00177243" w:rsidP="00177243">
      <w:pPr>
        <w:keepNext/>
        <w:suppressAutoHyphens w:val="0"/>
        <w:spacing w:line="240" w:lineRule="auto"/>
        <w:ind w:left="720"/>
        <w:jc w:val="right"/>
        <w:outlineLvl w:val="0"/>
        <w:rPr>
          <w:rFonts w:eastAsia="Calibri"/>
          <w:kern w:val="0"/>
          <w:sz w:val="24"/>
          <w:szCs w:val="24"/>
          <w:lang w:eastAsia="ru-RU"/>
        </w:rPr>
      </w:pPr>
    </w:p>
    <w:p w:rsidR="00177243" w:rsidRPr="00B22356" w:rsidRDefault="00177243" w:rsidP="00177243">
      <w:pPr>
        <w:suppressAutoHyphens w:val="0"/>
        <w:spacing w:line="240" w:lineRule="auto"/>
        <w:ind w:firstLine="720"/>
        <w:jc w:val="right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УТВЕРЖДАЮ</w:t>
      </w:r>
    </w:p>
    <w:p w:rsidR="00177243" w:rsidRPr="00B22356" w:rsidRDefault="00177243" w:rsidP="00177243">
      <w:pPr>
        <w:suppressAutoHyphens w:val="0"/>
        <w:spacing w:line="240" w:lineRule="auto"/>
        <w:ind w:firstLine="720"/>
        <w:jc w:val="right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Зав. кафедрой терапии и ОВП с курсом гериатрии</w:t>
      </w:r>
    </w:p>
    <w:p w:rsidR="00177243" w:rsidRPr="00B22356" w:rsidRDefault="00177243" w:rsidP="00177243">
      <w:pPr>
        <w:suppressAutoHyphens w:val="0"/>
        <w:spacing w:line="240" w:lineRule="auto"/>
        <w:ind w:firstLine="720"/>
        <w:jc w:val="right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профессор</w:t>
      </w:r>
    </w:p>
    <w:p w:rsidR="00177243" w:rsidRPr="00B22356" w:rsidRDefault="00177243" w:rsidP="00177243">
      <w:pPr>
        <w:suppressAutoHyphens w:val="0"/>
        <w:spacing w:line="240" w:lineRule="auto"/>
        <w:ind w:firstLine="720"/>
        <w:jc w:val="right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_________________ Г.Ш. </w:t>
      </w:r>
      <w:proofErr w:type="spellStart"/>
      <w:r w:rsidRPr="00B22356">
        <w:rPr>
          <w:rFonts w:eastAsia="Calibri"/>
          <w:kern w:val="0"/>
          <w:sz w:val="24"/>
          <w:szCs w:val="24"/>
          <w:lang w:eastAsia="ru-RU"/>
        </w:rPr>
        <w:t>Сафуанова</w:t>
      </w:r>
      <w:proofErr w:type="spellEnd"/>
    </w:p>
    <w:p w:rsidR="00177243" w:rsidRPr="00B22356" w:rsidRDefault="00177243" w:rsidP="00177243">
      <w:pPr>
        <w:suppressAutoHyphens w:val="0"/>
        <w:spacing w:line="240" w:lineRule="auto"/>
        <w:ind w:firstLine="720"/>
        <w:jc w:val="right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B22356">
          <w:rPr>
            <w:rFonts w:eastAsia="Calibri"/>
            <w:kern w:val="0"/>
            <w:sz w:val="24"/>
            <w:szCs w:val="24"/>
            <w:lang w:eastAsia="ru-RU"/>
          </w:rPr>
          <w:t>04.2015 г</w:t>
        </w:r>
      </w:smartTag>
      <w:r w:rsidRPr="00B22356">
        <w:rPr>
          <w:rFonts w:eastAsia="Calibri"/>
          <w:kern w:val="0"/>
          <w:sz w:val="24"/>
          <w:szCs w:val="24"/>
          <w:lang w:eastAsia="ru-RU"/>
        </w:rPr>
        <w:t>.</w:t>
      </w:r>
    </w:p>
    <w:p w:rsidR="00177243" w:rsidRPr="00B22356" w:rsidRDefault="00177243" w:rsidP="00177243">
      <w:pPr>
        <w:keepNext/>
        <w:suppressAutoHyphens w:val="0"/>
        <w:spacing w:line="240" w:lineRule="auto"/>
        <w:outlineLvl w:val="0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                                    </w:t>
      </w:r>
      <w:r w:rsidR="00325843" w:rsidRPr="00325843">
        <w:rPr>
          <w:sz w:val="24"/>
          <w:szCs w:val="24"/>
        </w:rPr>
        <w:t xml:space="preserve">Методические указания для </w:t>
      </w:r>
      <w:r w:rsidRPr="00B22356">
        <w:rPr>
          <w:rFonts w:eastAsia="Calibri"/>
          <w:kern w:val="0"/>
          <w:sz w:val="24"/>
          <w:szCs w:val="24"/>
          <w:lang w:eastAsia="ru-RU"/>
        </w:rPr>
        <w:t xml:space="preserve">практического занятия  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1. Название: Разбор больных с </w:t>
      </w:r>
      <w:proofErr w:type="spellStart"/>
      <w:r w:rsidRPr="00B22356">
        <w:rPr>
          <w:rFonts w:eastAsia="Calibri"/>
          <w:kern w:val="0"/>
          <w:sz w:val="24"/>
          <w:szCs w:val="24"/>
          <w:lang w:eastAsia="ru-RU"/>
        </w:rPr>
        <w:t>онкопатологией</w:t>
      </w:r>
      <w:proofErr w:type="spellEnd"/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2. Код темы по унифицированной программе: 3.1.</w:t>
      </w:r>
    </w:p>
    <w:p w:rsidR="00177243" w:rsidRPr="00B22356" w:rsidRDefault="00177243" w:rsidP="00177243">
      <w:pPr>
        <w:suppressAutoHyphens w:val="0"/>
        <w:spacing w:line="240" w:lineRule="auto"/>
        <w:ind w:firstLine="120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3. Наименование цикла: ПК «Гериатрия» (144 ч)</w:t>
      </w:r>
    </w:p>
    <w:p w:rsidR="00177243" w:rsidRPr="00B22356" w:rsidRDefault="00177243" w:rsidP="00177243">
      <w:pPr>
        <w:suppressAutoHyphens w:val="0"/>
        <w:spacing w:line="240" w:lineRule="auto"/>
        <w:ind w:left="180" w:hanging="180"/>
        <w:contextualSpacing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4. Контингент </w:t>
      </w:r>
      <w:proofErr w:type="gramStart"/>
      <w:r w:rsidRPr="00B22356">
        <w:rPr>
          <w:rFonts w:eastAsia="Calibri"/>
          <w:kern w:val="0"/>
          <w:sz w:val="24"/>
          <w:szCs w:val="24"/>
          <w:lang w:eastAsia="ru-RU"/>
        </w:rPr>
        <w:t>обучающихся</w:t>
      </w:r>
      <w:proofErr w:type="gramEnd"/>
      <w:r w:rsidRPr="00B22356">
        <w:rPr>
          <w:rFonts w:eastAsia="Calibri"/>
          <w:kern w:val="0"/>
          <w:sz w:val="24"/>
          <w:szCs w:val="24"/>
          <w:lang w:eastAsia="ru-RU"/>
        </w:rPr>
        <w:t>: врачи-гериатры.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5. Продолжительность занятия – 2 часа.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6. Цель: разобрать клинические случаи, истории болезни, разбор больных.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7. На занятии обсуждаются следующие вопросы: 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  - разбор больных с различными формами </w:t>
      </w:r>
      <w:proofErr w:type="spellStart"/>
      <w:r w:rsidRPr="00B22356">
        <w:rPr>
          <w:rFonts w:eastAsia="Calibri"/>
          <w:kern w:val="0"/>
          <w:sz w:val="24"/>
          <w:szCs w:val="24"/>
          <w:lang w:eastAsia="ru-RU"/>
        </w:rPr>
        <w:t>онкопатологии</w:t>
      </w:r>
      <w:proofErr w:type="spellEnd"/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8. План занятия: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 - разбор больных с различными вариантами </w:t>
      </w:r>
      <w:proofErr w:type="spellStart"/>
      <w:r w:rsidRPr="00B22356">
        <w:rPr>
          <w:rFonts w:eastAsia="Calibri"/>
          <w:kern w:val="0"/>
          <w:sz w:val="24"/>
          <w:szCs w:val="24"/>
          <w:lang w:eastAsia="ru-RU"/>
        </w:rPr>
        <w:t>онкопатологии</w:t>
      </w:r>
      <w:proofErr w:type="spellEnd"/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- гематологические  синдромы, связанные с развитием злокачественных новообразований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 пульмонологические синдромы, связанные с развитием злокачественных новообразований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неврологические синдромы, связанные с развитием злокачественных новообразований,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организация симптоматической и паллиативной помощи больным с </w:t>
      </w:r>
      <w:proofErr w:type="spellStart"/>
      <w:r w:rsidRPr="00B22356">
        <w:rPr>
          <w:rFonts w:eastAsia="Calibri"/>
          <w:kern w:val="0"/>
          <w:sz w:val="24"/>
          <w:szCs w:val="24"/>
          <w:lang w:eastAsia="ru-RU"/>
        </w:rPr>
        <w:t>паранеопластичеким</w:t>
      </w:r>
      <w:proofErr w:type="spellEnd"/>
      <w:r w:rsidRPr="00B22356">
        <w:rPr>
          <w:rFonts w:eastAsia="Calibri"/>
          <w:kern w:val="0"/>
          <w:sz w:val="24"/>
          <w:szCs w:val="24"/>
          <w:lang w:eastAsia="ru-RU"/>
        </w:rPr>
        <w:t xml:space="preserve"> синдромом;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9. Иллюстративный материал и оснащение: </w:t>
      </w:r>
    </w:p>
    <w:p w:rsidR="00177243" w:rsidRPr="00B22356" w:rsidRDefault="00177243" w:rsidP="00177243">
      <w:pPr>
        <w:suppressAutoHyphens w:val="0"/>
        <w:spacing w:line="240" w:lineRule="auto"/>
        <w:ind w:left="360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истории болезни больных с различными вариантами </w:t>
      </w:r>
      <w:proofErr w:type="spellStart"/>
      <w:r w:rsidRPr="00B22356">
        <w:rPr>
          <w:rFonts w:eastAsia="Calibri"/>
          <w:kern w:val="0"/>
          <w:sz w:val="24"/>
          <w:szCs w:val="24"/>
          <w:lang w:eastAsia="ru-RU"/>
        </w:rPr>
        <w:t>паранеопластического</w:t>
      </w:r>
      <w:proofErr w:type="spellEnd"/>
      <w:r w:rsidRPr="00B22356">
        <w:rPr>
          <w:rFonts w:eastAsia="Calibri"/>
          <w:kern w:val="0"/>
          <w:sz w:val="24"/>
          <w:szCs w:val="24"/>
          <w:lang w:eastAsia="ru-RU"/>
        </w:rPr>
        <w:t xml:space="preserve"> синдрома, </w:t>
      </w:r>
      <w:proofErr w:type="spellStart"/>
      <w:r w:rsidRPr="00B22356">
        <w:rPr>
          <w:rFonts w:eastAsia="Calibri"/>
          <w:kern w:val="0"/>
          <w:sz w:val="24"/>
          <w:szCs w:val="24"/>
          <w:lang w:eastAsia="ru-RU"/>
        </w:rPr>
        <w:t>мультимедийное</w:t>
      </w:r>
      <w:proofErr w:type="spellEnd"/>
      <w:r w:rsidRPr="00B22356">
        <w:rPr>
          <w:rFonts w:eastAsia="Calibri"/>
          <w:kern w:val="0"/>
          <w:sz w:val="24"/>
          <w:szCs w:val="24"/>
          <w:lang w:eastAsia="ru-RU"/>
        </w:rPr>
        <w:t xml:space="preserve"> сопровождение, интерактивная  доска, ноутбук.  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10.Литература по теме: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    Основная: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8237"/>
        <w:gridCol w:w="1544"/>
      </w:tblGrid>
      <w:tr w:rsidR="003822DB" w:rsidRPr="00B22356" w:rsidTr="00691B07">
        <w:trPr>
          <w:trHeight w:val="60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3822DB" w:rsidP="00B22356">
            <w:pPr>
              <w:spacing w:line="240" w:lineRule="auto"/>
              <w:jc w:val="right"/>
            </w:pPr>
            <w:r w:rsidRPr="00B22356">
              <w:t>1</w:t>
            </w:r>
          </w:p>
        </w:tc>
        <w:tc>
          <w:tcPr>
            <w:tcW w:w="8237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3822DB" w:rsidP="00691B07">
            <w:pPr>
              <w:spacing w:line="240" w:lineRule="auto"/>
              <w:rPr>
                <w:bCs/>
              </w:rPr>
            </w:pPr>
            <w:proofErr w:type="spellStart"/>
            <w:r w:rsidRPr="00B22356">
              <w:rPr>
                <w:bCs/>
                <w:color w:val="000000"/>
              </w:rPr>
              <w:t>Вельшер</w:t>
            </w:r>
            <w:proofErr w:type="spellEnd"/>
            <w:r w:rsidRPr="00B22356">
              <w:rPr>
                <w:bCs/>
                <w:color w:val="000000"/>
              </w:rPr>
              <w:t>, Л. З.</w:t>
            </w:r>
            <w:r w:rsidRPr="00B22356">
              <w:rPr>
                <w:color w:val="000000"/>
              </w:rPr>
              <w:t xml:space="preserve"> Клиническая </w:t>
            </w:r>
            <w:r w:rsidRPr="00B22356">
              <w:rPr>
                <w:bCs/>
                <w:color w:val="000000"/>
              </w:rPr>
              <w:t>онкологи</w:t>
            </w:r>
            <w:r w:rsidRPr="00B22356">
              <w:rPr>
                <w:color w:val="000000"/>
              </w:rPr>
              <w:t xml:space="preserve">я. Избранные лекции: учебное пособие / Л. З. </w:t>
            </w:r>
            <w:proofErr w:type="spellStart"/>
            <w:r w:rsidRPr="00B22356">
              <w:rPr>
                <w:color w:val="000000"/>
              </w:rPr>
              <w:t>Вельшер</w:t>
            </w:r>
            <w:proofErr w:type="spellEnd"/>
            <w:r w:rsidRPr="00B22356">
              <w:rPr>
                <w:color w:val="000000"/>
              </w:rPr>
              <w:t xml:space="preserve">, Б. И. Поляков, С. Б. </w:t>
            </w:r>
            <w:proofErr w:type="spellStart"/>
            <w:r w:rsidRPr="00B22356">
              <w:rPr>
                <w:color w:val="000000"/>
              </w:rPr>
              <w:t>Петерсон</w:t>
            </w:r>
            <w:proofErr w:type="spellEnd"/>
            <w:r w:rsidRPr="00B22356">
              <w:rPr>
                <w:color w:val="000000"/>
              </w:rPr>
              <w:t>. - М.</w:t>
            </w:r>
            <w:proofErr w:type="gramStart"/>
            <w:r w:rsidRPr="00B22356">
              <w:rPr>
                <w:color w:val="000000"/>
              </w:rPr>
              <w:t xml:space="preserve"> :</w:t>
            </w:r>
            <w:proofErr w:type="spellStart"/>
            <w:proofErr w:type="gramEnd"/>
            <w:r w:rsidRPr="00B22356">
              <w:rPr>
                <w:color w:val="000000"/>
              </w:rPr>
              <w:t>Гэотар</w:t>
            </w:r>
            <w:proofErr w:type="spellEnd"/>
            <w:r w:rsidRPr="00B22356">
              <w:rPr>
                <w:color w:val="000000"/>
              </w:rPr>
              <w:t xml:space="preserve"> </w:t>
            </w:r>
            <w:proofErr w:type="spellStart"/>
            <w:r w:rsidRPr="00B22356">
              <w:rPr>
                <w:color w:val="000000"/>
              </w:rPr>
              <w:t>Медиа</w:t>
            </w:r>
            <w:proofErr w:type="spellEnd"/>
            <w:r w:rsidRPr="00B22356">
              <w:rPr>
                <w:color w:val="000000"/>
              </w:rPr>
              <w:t>, 2009. - 496 с.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3822DB" w:rsidP="00691B07">
            <w:pPr>
              <w:spacing w:line="240" w:lineRule="auto"/>
            </w:pPr>
          </w:p>
          <w:p w:rsidR="003822DB" w:rsidRPr="00B22356" w:rsidRDefault="003822DB" w:rsidP="00691B07">
            <w:pPr>
              <w:spacing w:line="240" w:lineRule="auto"/>
            </w:pPr>
            <w:r w:rsidRPr="00B22356">
              <w:t>2</w:t>
            </w:r>
          </w:p>
        </w:tc>
      </w:tr>
      <w:tr w:rsidR="003822DB" w:rsidRPr="00B22356" w:rsidTr="00691B07">
        <w:trPr>
          <w:trHeight w:val="76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3822DB" w:rsidP="00B22356">
            <w:pPr>
              <w:spacing w:line="240" w:lineRule="auto"/>
              <w:jc w:val="right"/>
            </w:pPr>
            <w:r w:rsidRPr="00B22356">
              <w:t>2</w:t>
            </w:r>
          </w:p>
        </w:tc>
        <w:tc>
          <w:tcPr>
            <w:tcW w:w="8237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3822DB" w:rsidP="00691B07">
            <w:pPr>
              <w:autoSpaceDE w:val="0"/>
              <w:autoSpaceDN w:val="0"/>
              <w:adjustRightInd w:val="0"/>
              <w:spacing w:line="240" w:lineRule="auto"/>
            </w:pPr>
            <w:r w:rsidRPr="00B22356">
              <w:rPr>
                <w:bCs/>
                <w:color w:val="000000"/>
              </w:rPr>
              <w:t>Давыдов, М. И</w:t>
            </w:r>
            <w:r w:rsidRPr="00B22356">
              <w:rPr>
                <w:color w:val="000000"/>
              </w:rPr>
              <w:t xml:space="preserve">. </w:t>
            </w:r>
            <w:r w:rsidRPr="00B22356">
              <w:rPr>
                <w:bCs/>
                <w:color w:val="000000"/>
              </w:rPr>
              <w:t>Онкологи</w:t>
            </w:r>
            <w:r w:rsidRPr="00B22356">
              <w:rPr>
                <w:color w:val="000000"/>
              </w:rPr>
              <w:t>я: учебник / М. И. Давыдов, Ш. Х. Ганцев. - М.</w:t>
            </w:r>
            <w:proofErr w:type="gramStart"/>
            <w:r w:rsidRPr="00B22356">
              <w:rPr>
                <w:color w:val="000000"/>
              </w:rPr>
              <w:t xml:space="preserve"> :</w:t>
            </w:r>
            <w:proofErr w:type="spellStart"/>
            <w:proofErr w:type="gramEnd"/>
            <w:r w:rsidRPr="00B22356">
              <w:rPr>
                <w:color w:val="000000"/>
              </w:rPr>
              <w:t>Гэотар</w:t>
            </w:r>
            <w:proofErr w:type="spellEnd"/>
            <w:r w:rsidRPr="00B22356">
              <w:rPr>
                <w:color w:val="000000"/>
              </w:rPr>
              <w:t xml:space="preserve"> </w:t>
            </w:r>
            <w:proofErr w:type="spellStart"/>
            <w:r w:rsidRPr="00B22356">
              <w:rPr>
                <w:color w:val="000000"/>
              </w:rPr>
              <w:t>Медиа</w:t>
            </w:r>
            <w:proofErr w:type="spellEnd"/>
            <w:r w:rsidRPr="00B22356">
              <w:rPr>
                <w:color w:val="000000"/>
              </w:rPr>
              <w:t>, 2010. - 912 с.</w:t>
            </w:r>
          </w:p>
          <w:p w:rsidR="003822DB" w:rsidRPr="00B22356" w:rsidRDefault="003822DB" w:rsidP="00691B07">
            <w:pPr>
              <w:spacing w:line="240" w:lineRule="auto"/>
              <w:rPr>
                <w:bCs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3822DB" w:rsidP="00691B07">
            <w:pPr>
              <w:spacing w:line="240" w:lineRule="auto"/>
            </w:pPr>
            <w:r w:rsidRPr="00B22356">
              <w:t>1</w:t>
            </w:r>
          </w:p>
        </w:tc>
      </w:tr>
      <w:tr w:rsidR="003822DB" w:rsidRPr="00B22356" w:rsidTr="00691B07">
        <w:trPr>
          <w:trHeight w:val="55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3822DB" w:rsidP="00B22356">
            <w:pPr>
              <w:spacing w:line="240" w:lineRule="auto"/>
              <w:jc w:val="right"/>
            </w:pPr>
            <w:r w:rsidRPr="00B22356">
              <w:t>3</w:t>
            </w:r>
          </w:p>
        </w:tc>
        <w:tc>
          <w:tcPr>
            <w:tcW w:w="8237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3822DB" w:rsidP="00691B07">
            <w:pPr>
              <w:spacing w:line="240" w:lineRule="auto"/>
              <w:rPr>
                <w:bCs/>
              </w:rPr>
            </w:pPr>
            <w:r w:rsidRPr="00B22356">
              <w:rPr>
                <w:bCs/>
                <w:color w:val="000000"/>
              </w:rPr>
              <w:t>Диагностика и терапия</w:t>
            </w:r>
            <w:r w:rsidRPr="00B22356">
              <w:rPr>
                <w:rStyle w:val="a5"/>
                <w:b w:val="0"/>
                <w:color w:val="000000"/>
              </w:rPr>
              <w:t>онкологи</w:t>
            </w:r>
            <w:r w:rsidRPr="00B22356">
              <w:rPr>
                <w:color w:val="000000"/>
              </w:rPr>
              <w:t xml:space="preserve">ческих заболеваний: справочное руководство / Д. </w:t>
            </w:r>
            <w:proofErr w:type="spellStart"/>
            <w:r w:rsidRPr="00B22356">
              <w:rPr>
                <w:color w:val="000000"/>
              </w:rPr>
              <w:t>Кьюкир</w:t>
            </w:r>
            <w:proofErr w:type="spellEnd"/>
            <w:r w:rsidRPr="00B22356">
              <w:rPr>
                <w:color w:val="000000"/>
              </w:rPr>
              <w:t xml:space="preserve"> [и др.]</w:t>
            </w:r>
            <w:proofErr w:type="gramStart"/>
            <w:r w:rsidRPr="00B22356">
              <w:rPr>
                <w:color w:val="000000"/>
              </w:rPr>
              <w:t xml:space="preserve"> ;</w:t>
            </w:r>
            <w:proofErr w:type="gramEnd"/>
            <w:r w:rsidRPr="00B22356">
              <w:rPr>
                <w:color w:val="000000"/>
              </w:rPr>
              <w:t xml:space="preserve"> пер. с англ. под ред. С. И. Ткачева, Л. В. </w:t>
            </w:r>
            <w:proofErr w:type="spellStart"/>
            <w:r w:rsidRPr="00B22356">
              <w:rPr>
                <w:color w:val="000000"/>
              </w:rPr>
              <w:t>Манзюка</w:t>
            </w:r>
            <w:proofErr w:type="spellEnd"/>
            <w:r w:rsidRPr="00B22356">
              <w:rPr>
                <w:color w:val="000000"/>
              </w:rPr>
              <w:t>. - М.</w:t>
            </w:r>
            <w:proofErr w:type="gramStart"/>
            <w:r w:rsidRPr="00B22356">
              <w:rPr>
                <w:color w:val="000000"/>
              </w:rPr>
              <w:t xml:space="preserve"> :</w:t>
            </w:r>
            <w:proofErr w:type="gramEnd"/>
            <w:r w:rsidRPr="00B22356">
              <w:rPr>
                <w:color w:val="000000"/>
              </w:rPr>
              <w:t xml:space="preserve"> Практическая медицина, 2012. - 298 с.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3822DB" w:rsidP="00691B07">
            <w:pPr>
              <w:spacing w:line="240" w:lineRule="auto"/>
            </w:pPr>
            <w:r w:rsidRPr="00B22356">
              <w:t>3</w:t>
            </w:r>
          </w:p>
          <w:p w:rsidR="003822DB" w:rsidRPr="00B22356" w:rsidRDefault="003822DB" w:rsidP="00691B07">
            <w:pPr>
              <w:spacing w:line="240" w:lineRule="auto"/>
            </w:pPr>
          </w:p>
        </w:tc>
      </w:tr>
      <w:tr w:rsidR="00B22356" w:rsidRPr="00B22356" w:rsidTr="007029E1">
        <w:trPr>
          <w:trHeight w:val="46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22356" w:rsidRPr="00B22356" w:rsidRDefault="00B22356" w:rsidP="00B22356">
            <w:pPr>
              <w:spacing w:line="240" w:lineRule="auto"/>
              <w:jc w:val="right"/>
            </w:pPr>
            <w:r>
              <w:t>4</w:t>
            </w:r>
          </w:p>
        </w:tc>
        <w:tc>
          <w:tcPr>
            <w:tcW w:w="8237" w:type="dxa"/>
            <w:tcBorders>
              <w:top w:val="single" w:sz="4" w:space="0" w:color="auto"/>
              <w:bottom w:val="single" w:sz="4" w:space="0" w:color="auto"/>
            </w:tcBorders>
          </w:tcPr>
          <w:p w:rsidR="00B22356" w:rsidRPr="00B22356" w:rsidRDefault="00B22356" w:rsidP="007029E1">
            <w:p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B22356">
              <w:rPr>
                <w:bCs/>
                <w:color w:val="000000"/>
              </w:rPr>
              <w:t>Камышников, В. С</w:t>
            </w:r>
            <w:r w:rsidRPr="00B22356">
              <w:rPr>
                <w:color w:val="000000"/>
              </w:rPr>
              <w:t xml:space="preserve">. </w:t>
            </w:r>
            <w:proofErr w:type="spellStart"/>
            <w:r w:rsidRPr="00B22356">
              <w:rPr>
                <w:color w:val="000000"/>
              </w:rPr>
              <w:t>Онкомаркеры</w:t>
            </w:r>
            <w:proofErr w:type="spellEnd"/>
            <w:r w:rsidRPr="00B22356">
              <w:rPr>
                <w:color w:val="000000"/>
              </w:rPr>
              <w:t xml:space="preserve">. Методы определения. </w:t>
            </w:r>
            <w:proofErr w:type="spellStart"/>
            <w:r w:rsidRPr="00B22356">
              <w:rPr>
                <w:color w:val="000000"/>
              </w:rPr>
              <w:t>Референтные</w:t>
            </w:r>
            <w:proofErr w:type="spellEnd"/>
            <w:r w:rsidRPr="00B22356">
              <w:rPr>
                <w:color w:val="000000"/>
              </w:rPr>
              <w:t xml:space="preserve"> значения. Интерпретация тестов: справочник / В. С. Камышников. - 2-е изд. - М.: </w:t>
            </w:r>
            <w:proofErr w:type="spellStart"/>
            <w:r w:rsidRPr="00B22356">
              <w:rPr>
                <w:color w:val="000000"/>
              </w:rPr>
              <w:t>МЕДпресс-информ</w:t>
            </w:r>
            <w:proofErr w:type="spellEnd"/>
            <w:r w:rsidRPr="00B22356">
              <w:rPr>
                <w:color w:val="000000"/>
              </w:rPr>
              <w:t>, 2011. - 120 с.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</w:tcPr>
          <w:p w:rsidR="00B22356" w:rsidRPr="00B22356" w:rsidRDefault="00B22356" w:rsidP="007029E1">
            <w:pPr>
              <w:spacing w:line="240" w:lineRule="auto"/>
            </w:pPr>
            <w:r w:rsidRPr="00B22356">
              <w:t>1</w:t>
            </w:r>
          </w:p>
          <w:p w:rsidR="00B22356" w:rsidRPr="00B22356" w:rsidRDefault="00B22356" w:rsidP="007029E1">
            <w:pPr>
              <w:spacing w:line="240" w:lineRule="auto"/>
            </w:pPr>
          </w:p>
        </w:tc>
      </w:tr>
    </w:tbl>
    <w:p w:rsidR="003822DB" w:rsidRPr="00B22356" w:rsidRDefault="00177243" w:rsidP="00B22356">
      <w:pPr>
        <w:suppressAutoHyphens w:val="0"/>
        <w:spacing w:line="240" w:lineRule="auto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Дополнительная: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8237"/>
        <w:gridCol w:w="1544"/>
      </w:tblGrid>
      <w:tr w:rsidR="003822DB" w:rsidRPr="00B22356" w:rsidTr="00691B07">
        <w:trPr>
          <w:trHeight w:val="75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B22356" w:rsidP="00B22356">
            <w:pPr>
              <w:spacing w:line="240" w:lineRule="auto"/>
              <w:jc w:val="right"/>
            </w:pPr>
            <w:r>
              <w:t>5</w:t>
            </w:r>
          </w:p>
        </w:tc>
        <w:tc>
          <w:tcPr>
            <w:tcW w:w="8237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3822DB" w:rsidP="00691B07">
            <w:pPr>
              <w:tabs>
                <w:tab w:val="left" w:pos="641"/>
                <w:tab w:val="left" w:pos="1702"/>
              </w:tabs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B22356">
              <w:rPr>
                <w:color w:val="000000"/>
              </w:rPr>
              <w:t>Онкологи</w:t>
            </w:r>
            <w:r w:rsidRPr="00B22356">
              <w:rPr>
                <w:rStyle w:val="a5"/>
                <w:b w:val="0"/>
                <w:color w:val="000000"/>
              </w:rPr>
              <w:t>я</w:t>
            </w:r>
            <w:r w:rsidRPr="00B22356">
              <w:rPr>
                <w:color w:val="000000"/>
              </w:rPr>
              <w:t>: справочник практического врача / Е. М. Аксель [и др.]</w:t>
            </w:r>
            <w:proofErr w:type="gramStart"/>
            <w:r w:rsidRPr="00B22356">
              <w:rPr>
                <w:color w:val="000000"/>
              </w:rPr>
              <w:t xml:space="preserve"> ;</w:t>
            </w:r>
            <w:proofErr w:type="gramEnd"/>
            <w:r w:rsidRPr="00B22356">
              <w:rPr>
                <w:color w:val="000000"/>
              </w:rPr>
              <w:t xml:space="preserve"> под ред. И. В. </w:t>
            </w:r>
            <w:proofErr w:type="spellStart"/>
            <w:r w:rsidRPr="00B22356">
              <w:rPr>
                <w:color w:val="000000"/>
              </w:rPr>
              <w:t>Поддубной</w:t>
            </w:r>
            <w:proofErr w:type="spellEnd"/>
            <w:r w:rsidRPr="00B22356">
              <w:rPr>
                <w:color w:val="000000"/>
              </w:rPr>
              <w:t>. - М.</w:t>
            </w:r>
            <w:proofErr w:type="gramStart"/>
            <w:r w:rsidRPr="00B22356">
              <w:rPr>
                <w:color w:val="000000"/>
              </w:rPr>
              <w:t xml:space="preserve"> :</w:t>
            </w:r>
            <w:proofErr w:type="spellStart"/>
            <w:proofErr w:type="gramEnd"/>
            <w:r w:rsidRPr="00B22356">
              <w:rPr>
                <w:color w:val="000000"/>
              </w:rPr>
              <w:t>МЕДпресс-информ</w:t>
            </w:r>
            <w:proofErr w:type="spellEnd"/>
            <w:r w:rsidRPr="00B22356">
              <w:rPr>
                <w:color w:val="000000"/>
              </w:rPr>
              <w:t>, 2009. - 767 с.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3822DB" w:rsidP="00691B07">
            <w:pPr>
              <w:spacing w:line="240" w:lineRule="auto"/>
            </w:pPr>
            <w:r w:rsidRPr="00B22356">
              <w:t>2</w:t>
            </w:r>
          </w:p>
          <w:p w:rsidR="003822DB" w:rsidRPr="00B22356" w:rsidRDefault="003822DB" w:rsidP="00691B07">
            <w:pPr>
              <w:spacing w:line="240" w:lineRule="auto"/>
            </w:pPr>
          </w:p>
        </w:tc>
      </w:tr>
    </w:tbl>
    <w:p w:rsidR="00177243" w:rsidRPr="00B22356" w:rsidRDefault="00177243" w:rsidP="00177243">
      <w:pPr>
        <w:suppressAutoHyphens w:val="0"/>
        <w:spacing w:line="240" w:lineRule="auto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Подготовила доцент кафедры терапии</w:t>
      </w:r>
    </w:p>
    <w:p w:rsidR="004D4957" w:rsidRPr="00B22356" w:rsidRDefault="00177243" w:rsidP="00763F41">
      <w:pPr>
        <w:suppressAutoHyphens w:val="0"/>
        <w:spacing w:line="240" w:lineRule="auto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и общей врачебной практики ИДПО БГМУ                                                   </w:t>
      </w:r>
      <w:proofErr w:type="spellStart"/>
      <w:r w:rsidRPr="00B22356">
        <w:rPr>
          <w:rFonts w:eastAsia="Calibri"/>
          <w:kern w:val="0"/>
          <w:sz w:val="24"/>
          <w:szCs w:val="24"/>
          <w:lang w:eastAsia="ru-RU"/>
        </w:rPr>
        <w:t>Сафуанова</w:t>
      </w:r>
      <w:proofErr w:type="spellEnd"/>
      <w:r w:rsidRPr="00B22356">
        <w:rPr>
          <w:rFonts w:eastAsia="Calibri"/>
          <w:kern w:val="0"/>
          <w:sz w:val="24"/>
          <w:szCs w:val="24"/>
          <w:lang w:eastAsia="ru-RU"/>
        </w:rPr>
        <w:t xml:space="preserve"> Г.Ш.</w:t>
      </w:r>
    </w:p>
    <w:p w:rsidR="004D4957" w:rsidRPr="00B22356" w:rsidRDefault="004D4957"/>
    <w:sectPr w:rsidR="004D4957" w:rsidRPr="00B22356" w:rsidSect="0093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decimal"/>
      <w:lvlText w:val="%1)"/>
      <w:lvlJc w:val="left"/>
      <w:pPr>
        <w:tabs>
          <w:tab w:val="num" w:pos="885"/>
        </w:tabs>
        <w:ind w:left="88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34F4F64"/>
    <w:multiLevelType w:val="hybridMultilevel"/>
    <w:tmpl w:val="09B006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CCE37C3"/>
    <w:multiLevelType w:val="hybridMultilevel"/>
    <w:tmpl w:val="5DCA766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52ED268F"/>
    <w:multiLevelType w:val="hybridMultilevel"/>
    <w:tmpl w:val="09B006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7D18E1"/>
    <w:multiLevelType w:val="hybridMultilevel"/>
    <w:tmpl w:val="09B006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CB62FE2"/>
    <w:multiLevelType w:val="hybridMultilevel"/>
    <w:tmpl w:val="5DCA76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F2D43"/>
    <w:rsid w:val="00177243"/>
    <w:rsid w:val="001A1302"/>
    <w:rsid w:val="00325843"/>
    <w:rsid w:val="003822DB"/>
    <w:rsid w:val="003F2D43"/>
    <w:rsid w:val="00470BB8"/>
    <w:rsid w:val="004A1C9A"/>
    <w:rsid w:val="004D4957"/>
    <w:rsid w:val="005743DA"/>
    <w:rsid w:val="006C2AF7"/>
    <w:rsid w:val="00763F41"/>
    <w:rsid w:val="00933910"/>
    <w:rsid w:val="009F7086"/>
    <w:rsid w:val="00B22356"/>
    <w:rsid w:val="00B614E8"/>
    <w:rsid w:val="00C03EE8"/>
    <w:rsid w:val="00D8179F"/>
    <w:rsid w:val="00E073E9"/>
    <w:rsid w:val="00EB3362"/>
    <w:rsid w:val="00ED0F64"/>
    <w:rsid w:val="00FF7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95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4D4957"/>
    <w:pPr>
      <w:keepNext/>
      <w:outlineLvl w:val="0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D4957"/>
    <w:rPr>
      <w:rFonts w:ascii="Times New Roman" w:eastAsia="Times New Roman" w:hAnsi="Times New Roman" w:cs="Times New Roman"/>
      <w:b/>
      <w:kern w:val="1"/>
      <w:sz w:val="28"/>
      <w:szCs w:val="20"/>
      <w:lang w:eastAsia="ar-SA"/>
    </w:rPr>
  </w:style>
  <w:style w:type="character" w:customStyle="1" w:styleId="apple-style-span">
    <w:name w:val="apple-style-span"/>
    <w:rsid w:val="004D4957"/>
    <w:rPr>
      <w:rFonts w:cs="Times New Roman"/>
    </w:rPr>
  </w:style>
  <w:style w:type="character" w:customStyle="1" w:styleId="apple-converted-space">
    <w:name w:val="apple-converted-space"/>
    <w:rsid w:val="004D4957"/>
    <w:rPr>
      <w:rFonts w:cs="Times New Roman"/>
    </w:rPr>
  </w:style>
  <w:style w:type="paragraph" w:customStyle="1" w:styleId="11">
    <w:name w:val="Абзац списка1"/>
    <w:basedOn w:val="a"/>
    <w:rsid w:val="004D4957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4D495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4D495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4D4957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21">
    <w:name w:val="Основной текст (2)1"/>
    <w:basedOn w:val="a"/>
    <w:uiPriority w:val="99"/>
    <w:rsid w:val="005743DA"/>
    <w:pPr>
      <w:shd w:val="clear" w:color="auto" w:fill="FFFFFF"/>
      <w:suppressAutoHyphens w:val="0"/>
      <w:spacing w:line="274" w:lineRule="exact"/>
      <w:ind w:hanging="300"/>
      <w:jc w:val="center"/>
    </w:pPr>
    <w:rPr>
      <w:rFonts w:eastAsia="Arial Unicode MS"/>
      <w:kern w:val="0"/>
      <w:sz w:val="23"/>
      <w:szCs w:val="23"/>
      <w:lang w:eastAsia="ru-RU"/>
    </w:rPr>
  </w:style>
  <w:style w:type="character" w:styleId="a5">
    <w:name w:val="Strong"/>
    <w:basedOn w:val="a1"/>
    <w:uiPriority w:val="99"/>
    <w:qFormat/>
    <w:rsid w:val="003822DB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95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4D4957"/>
    <w:pPr>
      <w:keepNext/>
      <w:outlineLvl w:val="0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D4957"/>
    <w:rPr>
      <w:rFonts w:ascii="Times New Roman" w:eastAsia="Times New Roman" w:hAnsi="Times New Roman" w:cs="Times New Roman"/>
      <w:b/>
      <w:kern w:val="1"/>
      <w:sz w:val="28"/>
      <w:szCs w:val="20"/>
      <w:lang w:eastAsia="ar-SA"/>
    </w:rPr>
  </w:style>
  <w:style w:type="character" w:customStyle="1" w:styleId="apple-style-span">
    <w:name w:val="apple-style-span"/>
    <w:rsid w:val="004D4957"/>
    <w:rPr>
      <w:rFonts w:cs="Times New Roman"/>
    </w:rPr>
  </w:style>
  <w:style w:type="character" w:customStyle="1" w:styleId="apple-converted-space">
    <w:name w:val="apple-converted-space"/>
    <w:rsid w:val="004D4957"/>
    <w:rPr>
      <w:rFonts w:cs="Times New Roman"/>
    </w:rPr>
  </w:style>
  <w:style w:type="paragraph" w:customStyle="1" w:styleId="11">
    <w:name w:val="Абзац списка1"/>
    <w:basedOn w:val="a"/>
    <w:rsid w:val="004D4957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4D495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4D495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4D4957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21">
    <w:name w:val="Основной текст (2)1"/>
    <w:basedOn w:val="a"/>
    <w:uiPriority w:val="99"/>
    <w:rsid w:val="005743DA"/>
    <w:pPr>
      <w:shd w:val="clear" w:color="auto" w:fill="FFFFFF"/>
      <w:suppressAutoHyphens w:val="0"/>
      <w:spacing w:line="274" w:lineRule="exact"/>
      <w:ind w:hanging="300"/>
      <w:jc w:val="center"/>
    </w:pPr>
    <w:rPr>
      <w:rFonts w:eastAsia="Arial Unicode MS"/>
      <w:kern w:val="0"/>
      <w:sz w:val="23"/>
      <w:szCs w:val="23"/>
      <w:lang w:eastAsia="ru-RU"/>
    </w:rPr>
  </w:style>
  <w:style w:type="character" w:styleId="a5">
    <w:name w:val="Strong"/>
    <w:basedOn w:val="a1"/>
    <w:uiPriority w:val="99"/>
    <w:qFormat/>
    <w:rsid w:val="003822DB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14</cp:revision>
  <dcterms:created xsi:type="dcterms:W3CDTF">2016-02-20T18:15:00Z</dcterms:created>
  <dcterms:modified xsi:type="dcterms:W3CDTF">2009-04-20T19:29:00Z</dcterms:modified>
</cp:coreProperties>
</file>